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7197E" w14:textId="77777777" w:rsidR="00650F9C" w:rsidRPr="00D3236B" w:rsidRDefault="00650F9C" w:rsidP="00650F9C">
      <w:pPr>
        <w:spacing w:after="0" w:line="240" w:lineRule="auto"/>
        <w:rPr>
          <w:rFonts w:ascii="Times New Roman" w:eastAsia="Times New Roman" w:hAnsi="Times New Roman" w:cs="Times New Roman"/>
          <w:color w:val="4472C4"/>
          <w:sz w:val="24"/>
          <w:szCs w:val="24"/>
          <w:lang w:eastAsia="hr-HR"/>
        </w:rPr>
      </w:pPr>
      <w:r w:rsidRPr="00D3236B">
        <w:rPr>
          <w:rFonts w:ascii="Times New Roman" w:eastAsia="Times New Roman" w:hAnsi="Times New Roman" w:cs="Times New Roman"/>
          <w:color w:val="4472C4"/>
          <w:sz w:val="24"/>
          <w:szCs w:val="24"/>
          <w:lang w:eastAsia="hr-HR"/>
        </w:rPr>
        <w:t xml:space="preserve">                      </w:t>
      </w:r>
      <w:r w:rsidRPr="00D3236B">
        <w:rPr>
          <w:rFonts w:ascii="Times New Roman" w:eastAsia="Times New Roman" w:hAnsi="Times New Roman" w:cs="Times New Roman"/>
          <w:b/>
          <w:noProof/>
          <w:color w:val="4472C4"/>
          <w:sz w:val="24"/>
          <w:szCs w:val="24"/>
          <w:lang w:eastAsia="hr-HR"/>
        </w:rPr>
        <w:drawing>
          <wp:inline distT="0" distB="0" distL="0" distR="0" wp14:anchorId="3F22B579" wp14:editId="3198BE4C">
            <wp:extent cx="504825" cy="62865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C9C705" w14:textId="77777777" w:rsidR="00650F9C" w:rsidRPr="00D3236B" w:rsidRDefault="00650F9C" w:rsidP="00650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3236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REPUBLIKA HRVATSKA</w:t>
      </w:r>
    </w:p>
    <w:p w14:paraId="7AE4F942" w14:textId="77777777" w:rsidR="00650F9C" w:rsidRPr="00D3236B" w:rsidRDefault="00650F9C" w:rsidP="00650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3236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ISTARSKA ŽUPANIJA</w:t>
      </w:r>
    </w:p>
    <w:p w14:paraId="3D3B4F4A" w14:textId="77777777" w:rsidR="00650F9C" w:rsidRPr="00D3236B" w:rsidRDefault="00650F9C" w:rsidP="00650F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3236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GRAD POREČ - PARENZO </w:t>
      </w:r>
    </w:p>
    <w:p w14:paraId="275D9C88" w14:textId="77777777" w:rsidR="00650F9C" w:rsidRPr="00D3236B" w:rsidRDefault="00650F9C" w:rsidP="00650F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3236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CITTÀ DI POREČ – PARENZO</w:t>
      </w:r>
    </w:p>
    <w:p w14:paraId="4D4ACE4B" w14:textId="77777777" w:rsidR="00650F9C" w:rsidRPr="00D3236B" w:rsidRDefault="00650F9C" w:rsidP="00650F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3236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Gradsko vijeće</w:t>
      </w:r>
    </w:p>
    <w:p w14:paraId="49D8F8A0" w14:textId="77777777" w:rsidR="00650F9C" w:rsidRPr="00D3236B" w:rsidRDefault="00650F9C" w:rsidP="00650F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3236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KLASA: </w:t>
      </w:r>
    </w:p>
    <w:p w14:paraId="23C6E2C0" w14:textId="77777777" w:rsidR="00650F9C" w:rsidRPr="00D3236B" w:rsidRDefault="00650F9C" w:rsidP="00650F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3236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URBROJ:</w:t>
      </w:r>
    </w:p>
    <w:p w14:paraId="1FF5A450" w14:textId="77777777" w:rsidR="00650F9C" w:rsidRPr="00D3236B" w:rsidRDefault="00650F9C" w:rsidP="00650F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3236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Poreč-</w:t>
      </w:r>
      <w:proofErr w:type="spellStart"/>
      <w:r w:rsidRPr="00D3236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Parenzo</w:t>
      </w:r>
      <w:proofErr w:type="spellEnd"/>
      <w:r w:rsidRPr="00D3236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,          2024.</w:t>
      </w:r>
    </w:p>
    <w:p w14:paraId="2DAD4C42" w14:textId="77777777" w:rsidR="00650F9C" w:rsidRPr="00D3236B" w:rsidRDefault="00650F9C" w:rsidP="00650F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C53467B" w14:textId="77777777" w:rsidR="00650F9C" w:rsidRPr="00D3236B" w:rsidRDefault="00650F9C" w:rsidP="00650F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3236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Na temelju članka 35. Zakona o lokalnoj i područnoj (regionalnoj) samoupravi ("Narodne novine" br. 33/2001., 60/2001., 129/2005., 109/2007., 36/2009., 125/2008., 36/2009., 150/2011., 144/2012., 123/2017., 98/2019. i 144/2020) i članka 41. Statuta Grada Poreča-</w:t>
      </w:r>
      <w:proofErr w:type="spellStart"/>
      <w:r w:rsidRPr="00D3236B">
        <w:rPr>
          <w:rFonts w:ascii="Times New Roman" w:eastAsia="Times New Roman" w:hAnsi="Times New Roman" w:cs="Times New Roman"/>
          <w:sz w:val="24"/>
          <w:szCs w:val="24"/>
          <w:lang w:eastAsia="hr-HR"/>
        </w:rPr>
        <w:t>Parenzo</w:t>
      </w:r>
      <w:proofErr w:type="spellEnd"/>
      <w:r w:rsidRPr="00D3236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("Službeni glasnik Grada Poreča-</w:t>
      </w:r>
      <w:proofErr w:type="spellStart"/>
      <w:r w:rsidRPr="00D3236B">
        <w:rPr>
          <w:rFonts w:ascii="Times New Roman" w:eastAsia="Times New Roman" w:hAnsi="Times New Roman" w:cs="Times New Roman"/>
          <w:sz w:val="24"/>
          <w:szCs w:val="24"/>
          <w:lang w:eastAsia="hr-HR"/>
        </w:rPr>
        <w:t>Parenzo</w:t>
      </w:r>
      <w:proofErr w:type="spellEnd"/>
      <w:r w:rsidRPr="00D3236B">
        <w:rPr>
          <w:rFonts w:ascii="Times New Roman" w:eastAsia="Times New Roman" w:hAnsi="Times New Roman" w:cs="Times New Roman"/>
          <w:sz w:val="24"/>
          <w:szCs w:val="24"/>
          <w:lang w:eastAsia="hr-HR"/>
        </w:rPr>
        <w:t>" br. 02/2013, 10/2018 i 02/2021),  Gradsko vijeće Grada Poreča-</w:t>
      </w:r>
      <w:proofErr w:type="spellStart"/>
      <w:r w:rsidRPr="00D3236B">
        <w:rPr>
          <w:rFonts w:ascii="Times New Roman" w:eastAsia="Times New Roman" w:hAnsi="Times New Roman" w:cs="Times New Roman"/>
          <w:sz w:val="24"/>
          <w:szCs w:val="24"/>
          <w:lang w:eastAsia="hr-HR"/>
        </w:rPr>
        <w:t>Parenzo</w:t>
      </w:r>
      <w:proofErr w:type="spellEnd"/>
      <w:r w:rsidRPr="00D3236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sjednici održanoj ______   2024. godine donijelo je </w:t>
      </w:r>
    </w:p>
    <w:p w14:paraId="51C3D9F7" w14:textId="77777777" w:rsidR="00650F9C" w:rsidRPr="00D3236B" w:rsidRDefault="00650F9C" w:rsidP="00650F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</w:p>
    <w:p w14:paraId="618DA72E" w14:textId="77777777" w:rsidR="00650F9C" w:rsidRPr="00D3236B" w:rsidRDefault="00650F9C" w:rsidP="00650F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3236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STATUTARNU ODLUKU</w:t>
      </w:r>
    </w:p>
    <w:p w14:paraId="1253705F" w14:textId="77777777" w:rsidR="00650F9C" w:rsidRPr="00D3236B" w:rsidRDefault="00650F9C" w:rsidP="00650F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3236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 IZMJENAMA I DOPUNAMA  </w:t>
      </w:r>
    </w:p>
    <w:p w14:paraId="260AAC21" w14:textId="77777777" w:rsidR="00650F9C" w:rsidRPr="00D3236B" w:rsidRDefault="00650F9C" w:rsidP="00650F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3236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STATUTA GRADA POREČA – PARENZO</w:t>
      </w:r>
    </w:p>
    <w:p w14:paraId="027A29A3" w14:textId="77777777" w:rsidR="00650F9C" w:rsidRPr="00D3236B" w:rsidRDefault="00650F9C" w:rsidP="00650F9C">
      <w:pPr>
        <w:spacing w:after="0" w:line="240" w:lineRule="auto"/>
        <w:rPr>
          <w:rFonts w:ascii="Times New Roman" w:eastAsia="Times New Roman" w:hAnsi="Times New Roman" w:cs="Times New Roman"/>
          <w:color w:val="4472C4"/>
          <w:sz w:val="24"/>
          <w:szCs w:val="24"/>
          <w:lang w:eastAsia="hr-HR"/>
        </w:rPr>
      </w:pPr>
    </w:p>
    <w:p w14:paraId="239BF5CF" w14:textId="77777777" w:rsidR="00650F9C" w:rsidRPr="00D3236B" w:rsidRDefault="00650F9C" w:rsidP="00650F9C">
      <w:pPr>
        <w:spacing w:after="0" w:line="240" w:lineRule="auto"/>
        <w:rPr>
          <w:rFonts w:ascii="Times New Roman" w:eastAsia="Times New Roman" w:hAnsi="Times New Roman" w:cs="Times New Roman"/>
          <w:color w:val="4472C4"/>
          <w:sz w:val="24"/>
          <w:szCs w:val="24"/>
          <w:lang w:eastAsia="hr-HR"/>
        </w:rPr>
      </w:pPr>
    </w:p>
    <w:p w14:paraId="3131C465" w14:textId="77777777" w:rsidR="00650F9C" w:rsidRPr="00D3236B" w:rsidRDefault="00650F9C" w:rsidP="00650F9C">
      <w:pPr>
        <w:spacing w:after="0" w:line="240" w:lineRule="auto"/>
        <w:rPr>
          <w:rFonts w:ascii="Times New Roman" w:eastAsia="Times New Roman" w:hAnsi="Times New Roman" w:cs="Times New Roman"/>
          <w:color w:val="4472C4"/>
          <w:sz w:val="24"/>
          <w:szCs w:val="24"/>
          <w:lang w:eastAsia="hr-HR"/>
        </w:rPr>
      </w:pPr>
    </w:p>
    <w:p w14:paraId="5D481807" w14:textId="77777777" w:rsidR="00650F9C" w:rsidRPr="00D3236B" w:rsidRDefault="00650F9C" w:rsidP="00650F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D3236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1.</w:t>
      </w:r>
    </w:p>
    <w:p w14:paraId="31CEAD5E" w14:textId="77777777" w:rsidR="00650F9C" w:rsidRPr="00D3236B" w:rsidRDefault="00650F9C" w:rsidP="00650F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3236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           Ovom se Statutarnom odlukom mijenjaju nazivi mjesnih odbora na području Grada Poreča-</w:t>
      </w:r>
      <w:proofErr w:type="spellStart"/>
      <w:r w:rsidRPr="00D3236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Parenzo</w:t>
      </w:r>
      <w:proofErr w:type="spellEnd"/>
      <w:r w:rsidRPr="00D3236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osnovani temeljem odredbi Statuta Grada Poreča-</w:t>
      </w:r>
      <w:proofErr w:type="spellStart"/>
      <w:r w:rsidRPr="00D3236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Parenzo</w:t>
      </w:r>
      <w:proofErr w:type="spellEnd"/>
      <w:r w:rsidRPr="00D3236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(„Službeni glasnik Grada Poreča-</w:t>
      </w:r>
      <w:proofErr w:type="spellStart"/>
      <w:r w:rsidRPr="00D3236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Parenzo</w:t>
      </w:r>
      <w:proofErr w:type="spellEnd"/>
      <w:r w:rsidRPr="00D3236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“ br. 02/2013, 10/2018 i 02/202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</w:t>
      </w:r>
      <w:r w:rsidRPr="00D3236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):</w:t>
      </w:r>
    </w:p>
    <w:p w14:paraId="60DDCD68" w14:textId="77777777" w:rsidR="00650F9C" w:rsidRPr="00D3236B" w:rsidRDefault="00650F9C" w:rsidP="00650F9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3236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- Červar-Porat u Červar-Porat - Porto </w:t>
      </w:r>
      <w:proofErr w:type="spellStart"/>
      <w:r w:rsidRPr="00D3236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Cervera</w:t>
      </w:r>
      <w:proofErr w:type="spellEnd"/>
      <w:r w:rsidRPr="00D3236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</w:t>
      </w:r>
    </w:p>
    <w:p w14:paraId="381DFBF4" w14:textId="77777777" w:rsidR="00650F9C" w:rsidRPr="00D3236B" w:rsidRDefault="00650F9C" w:rsidP="00650F9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3236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- Veli Maj u Veli Maj - </w:t>
      </w:r>
      <w:proofErr w:type="spellStart"/>
      <w:r w:rsidRPr="00D3236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Maio</w:t>
      </w:r>
      <w:proofErr w:type="spellEnd"/>
      <w:r w:rsidRPr="00D3236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proofErr w:type="spellStart"/>
      <w:r w:rsidRPr="00D3236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Grando</w:t>
      </w:r>
      <w:proofErr w:type="spellEnd"/>
      <w:r w:rsidRPr="00D3236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</w:t>
      </w:r>
    </w:p>
    <w:p w14:paraId="71578C11" w14:textId="77777777" w:rsidR="00650F9C" w:rsidRPr="00D3236B" w:rsidRDefault="00650F9C" w:rsidP="00650F9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3236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- Nova Vas u Nova Vas - </w:t>
      </w:r>
      <w:proofErr w:type="spellStart"/>
      <w:r w:rsidRPr="00D3236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Villanova</w:t>
      </w:r>
      <w:proofErr w:type="spellEnd"/>
      <w:r w:rsidRPr="00D3236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</w:t>
      </w:r>
    </w:p>
    <w:p w14:paraId="46A54C81" w14:textId="77777777" w:rsidR="00650F9C" w:rsidRPr="00D3236B" w:rsidRDefault="00650F9C" w:rsidP="00650F9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3236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- Mate Balota u Mate Balota - Mate Balota,</w:t>
      </w:r>
    </w:p>
    <w:p w14:paraId="4E74D318" w14:textId="77777777" w:rsidR="00650F9C" w:rsidRPr="00D3236B" w:rsidRDefault="00650F9C" w:rsidP="00650F9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3236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- Joakim Rakovac u Joakim Rakovac - Joakim Rakovac,</w:t>
      </w:r>
    </w:p>
    <w:p w14:paraId="72D31E93" w14:textId="77777777" w:rsidR="00650F9C" w:rsidRPr="00D3236B" w:rsidRDefault="00650F9C" w:rsidP="00650F9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3236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- </w:t>
      </w:r>
      <w:bookmarkStart w:id="0" w:name="_Hlk164344167"/>
      <w:r w:rsidRPr="00D3236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Anke Butorac u Novo Naselje - Santo </w:t>
      </w:r>
      <w:proofErr w:type="spellStart"/>
      <w:r w:rsidRPr="00D3236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Spirito</w:t>
      </w:r>
      <w:bookmarkEnd w:id="0"/>
      <w:proofErr w:type="spellEnd"/>
      <w:r w:rsidRPr="00D3236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</w:t>
      </w:r>
    </w:p>
    <w:p w14:paraId="2848EBF5" w14:textId="77777777" w:rsidR="00650F9C" w:rsidRPr="00D3236B" w:rsidRDefault="00650F9C" w:rsidP="00650F9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3236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- Varvari u Varvari - Varvari,</w:t>
      </w:r>
    </w:p>
    <w:p w14:paraId="1090E7E7" w14:textId="77777777" w:rsidR="00650F9C" w:rsidRPr="00D3236B" w:rsidRDefault="00650F9C" w:rsidP="00650F9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3236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- </w:t>
      </w:r>
      <w:proofErr w:type="spellStart"/>
      <w:r w:rsidRPr="00D3236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Žbandaj</w:t>
      </w:r>
      <w:proofErr w:type="spellEnd"/>
      <w:r w:rsidRPr="00D3236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u </w:t>
      </w:r>
      <w:proofErr w:type="spellStart"/>
      <w:r w:rsidRPr="00D3236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Žbandaj</w:t>
      </w:r>
      <w:proofErr w:type="spellEnd"/>
      <w:r w:rsidRPr="00D3236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- </w:t>
      </w:r>
      <w:proofErr w:type="spellStart"/>
      <w:r w:rsidRPr="00D3236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Sbandati</w:t>
      </w:r>
      <w:proofErr w:type="spellEnd"/>
      <w:r w:rsidRPr="00D3236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, </w:t>
      </w:r>
    </w:p>
    <w:p w14:paraId="221D50DA" w14:textId="77777777" w:rsidR="00650F9C" w:rsidRPr="00D3236B" w:rsidRDefault="00650F9C" w:rsidP="00650F9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3236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- </w:t>
      </w:r>
      <w:proofErr w:type="spellStart"/>
      <w:r w:rsidRPr="00D3236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Fuškulin</w:t>
      </w:r>
      <w:proofErr w:type="spellEnd"/>
      <w:r w:rsidRPr="00D3236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u </w:t>
      </w:r>
      <w:proofErr w:type="spellStart"/>
      <w:r w:rsidRPr="00D3236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Fuškulin</w:t>
      </w:r>
      <w:proofErr w:type="spellEnd"/>
      <w:r w:rsidRPr="00D3236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- </w:t>
      </w:r>
      <w:proofErr w:type="spellStart"/>
      <w:r w:rsidRPr="00D3236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Foscolino</w:t>
      </w:r>
      <w:proofErr w:type="spellEnd"/>
      <w:r w:rsidRPr="00D3236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</w:t>
      </w:r>
    </w:p>
    <w:p w14:paraId="59B37D0E" w14:textId="77777777" w:rsidR="00650F9C" w:rsidRPr="00D3236B" w:rsidRDefault="00650F9C" w:rsidP="00650F9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3236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- Baderna u Baderna - </w:t>
      </w:r>
      <w:proofErr w:type="spellStart"/>
      <w:r w:rsidRPr="00D3236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Mompaderno</w:t>
      </w:r>
      <w:proofErr w:type="spellEnd"/>
      <w:r w:rsidRPr="00D3236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</w:p>
    <w:p w14:paraId="55D17553" w14:textId="77777777" w:rsidR="00650F9C" w:rsidRPr="00D3236B" w:rsidRDefault="00650F9C" w:rsidP="00650F9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5F8ED8ED" w14:textId="77777777" w:rsidR="00650F9C" w:rsidRPr="00D3236B" w:rsidRDefault="00650F9C" w:rsidP="00650F9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3236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X. MJESNA SAMOUPRAVA</w:t>
      </w:r>
    </w:p>
    <w:p w14:paraId="0624EBE5" w14:textId="77777777" w:rsidR="00650F9C" w:rsidRPr="00D3236B" w:rsidRDefault="00650F9C" w:rsidP="00650F9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517A63F7" w14:textId="77777777" w:rsidR="00650F9C" w:rsidRPr="00D3236B" w:rsidRDefault="00650F9C" w:rsidP="00650F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bookmarkStart w:id="1" w:name="_Hlk161592959"/>
      <w:r w:rsidRPr="00D3236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2.</w:t>
      </w:r>
    </w:p>
    <w:bookmarkEnd w:id="1"/>
    <w:p w14:paraId="5F59E846" w14:textId="77777777" w:rsidR="00650F9C" w:rsidRPr="00D3236B" w:rsidRDefault="00650F9C" w:rsidP="00650F9C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3236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Članak 68. Statuta </w:t>
      </w:r>
      <w:r w:rsidRPr="00D3236B">
        <w:rPr>
          <w:rFonts w:ascii="Times New Roman" w:eastAsia="Times New Roman" w:hAnsi="Times New Roman" w:cs="Times New Roman"/>
          <w:sz w:val="24"/>
          <w:szCs w:val="24"/>
          <w:lang w:eastAsia="hr-HR"/>
        </w:rPr>
        <w:t>mijenja se i glasi:</w:t>
      </w:r>
    </w:p>
    <w:p w14:paraId="1730B4B3" w14:textId="77777777" w:rsidR="00650F9C" w:rsidRPr="00D3236B" w:rsidRDefault="00650F9C" w:rsidP="00650F9C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r-HR"/>
        </w:rPr>
      </w:pPr>
      <w:r w:rsidRPr="00D3236B">
        <w:rPr>
          <w:rFonts w:ascii="Times New Roman" w:eastAsia="Times New Roman" w:hAnsi="Times New Roman" w:cs="Times New Roman"/>
          <w:bCs/>
          <w:color w:val="4472C4"/>
          <w:sz w:val="24"/>
          <w:szCs w:val="24"/>
          <w:lang w:eastAsia="hr-HR"/>
        </w:rPr>
        <w:t xml:space="preserve">            </w:t>
      </w:r>
      <w:r w:rsidRPr="00D3236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„</w:t>
      </w:r>
      <w:r w:rsidRPr="00D3236B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Na području Grada Poreča-</w:t>
      </w:r>
      <w:proofErr w:type="spellStart"/>
      <w:r w:rsidRPr="00D3236B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Parenzo</w:t>
      </w:r>
      <w:proofErr w:type="spellEnd"/>
      <w:r w:rsidRPr="00D3236B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osnivaju se sljedeći mjesni odbori:</w:t>
      </w:r>
    </w:p>
    <w:p w14:paraId="429106C0" w14:textId="77777777" w:rsidR="00650F9C" w:rsidRPr="00D3236B" w:rsidRDefault="00650F9C" w:rsidP="00650F9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  <w:bookmarkStart w:id="2" w:name="_Hlk161593455"/>
      <w:r w:rsidRPr="00D3236B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- Červar-Porat - Porto </w:t>
      </w:r>
      <w:proofErr w:type="spellStart"/>
      <w:r w:rsidRPr="00D3236B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Cervera</w:t>
      </w:r>
      <w:proofErr w:type="spellEnd"/>
      <w:r w:rsidRPr="00D3236B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,</w:t>
      </w:r>
    </w:p>
    <w:p w14:paraId="50BCD7C7" w14:textId="77777777" w:rsidR="00650F9C" w:rsidRPr="00D3236B" w:rsidRDefault="00650F9C" w:rsidP="00650F9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  <w:r w:rsidRPr="00D3236B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- Veli Maj - </w:t>
      </w:r>
      <w:proofErr w:type="spellStart"/>
      <w:r w:rsidRPr="00D3236B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Maio</w:t>
      </w:r>
      <w:proofErr w:type="spellEnd"/>
      <w:r w:rsidRPr="00D3236B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</w:t>
      </w:r>
      <w:proofErr w:type="spellStart"/>
      <w:r w:rsidRPr="00D3236B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Grando</w:t>
      </w:r>
      <w:proofErr w:type="spellEnd"/>
      <w:r w:rsidRPr="00D3236B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,</w:t>
      </w:r>
    </w:p>
    <w:p w14:paraId="77AED9F0" w14:textId="77777777" w:rsidR="00650F9C" w:rsidRPr="00D3236B" w:rsidRDefault="00650F9C" w:rsidP="00650F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r-HR"/>
        </w:rPr>
      </w:pPr>
      <w:bookmarkStart w:id="3" w:name="_Hlk157961028"/>
      <w:r w:rsidRPr="00D3236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r-HR"/>
        </w:rPr>
        <w:t>- Nova Vas</w:t>
      </w:r>
      <w:bookmarkStart w:id="4" w:name="_Hlk157962227"/>
      <w:r w:rsidRPr="00D3236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r-HR"/>
        </w:rPr>
        <w:t xml:space="preserve"> - </w:t>
      </w:r>
      <w:proofErr w:type="spellStart"/>
      <w:r w:rsidRPr="00D3236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r-HR"/>
        </w:rPr>
        <w:t>Villanova</w:t>
      </w:r>
      <w:proofErr w:type="spellEnd"/>
      <w:r w:rsidRPr="00D3236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r-HR"/>
        </w:rPr>
        <w:t>,</w:t>
      </w:r>
    </w:p>
    <w:bookmarkEnd w:id="3"/>
    <w:bookmarkEnd w:id="4"/>
    <w:p w14:paraId="09EBB491" w14:textId="77777777" w:rsidR="00650F9C" w:rsidRPr="00D3236B" w:rsidRDefault="00650F9C" w:rsidP="00650F9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  <w:r w:rsidRPr="00D3236B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- Mate Balota - Mate Balota</w:t>
      </w:r>
      <w:r w:rsidRPr="00D3236B">
        <w:rPr>
          <w:rFonts w:ascii="Times New Roman" w:eastAsia="Times New Roman" w:hAnsi="Times New Roman" w:cs="Times New Roman"/>
          <w:i/>
          <w:iCs/>
          <w:color w:val="538135"/>
          <w:sz w:val="24"/>
          <w:szCs w:val="24"/>
          <w:lang w:eastAsia="hr-HR"/>
        </w:rPr>
        <w:t>,</w:t>
      </w:r>
    </w:p>
    <w:p w14:paraId="327AD334" w14:textId="77777777" w:rsidR="00650F9C" w:rsidRPr="00D3236B" w:rsidRDefault="00650F9C" w:rsidP="00650F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r-HR"/>
        </w:rPr>
      </w:pPr>
      <w:r w:rsidRPr="00D3236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r-HR"/>
        </w:rPr>
        <w:t xml:space="preserve">- </w:t>
      </w:r>
      <w:bookmarkStart w:id="5" w:name="_Hlk161592693"/>
      <w:r w:rsidRPr="00D3236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r-HR"/>
        </w:rPr>
        <w:t>Joakim Rakovac</w:t>
      </w:r>
      <w:bookmarkEnd w:id="5"/>
      <w:r w:rsidRPr="00D3236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r-HR"/>
        </w:rPr>
        <w:t xml:space="preserve"> - Joakim Rakovac,</w:t>
      </w:r>
    </w:p>
    <w:p w14:paraId="2D053208" w14:textId="77777777" w:rsidR="00650F9C" w:rsidRPr="00D3236B" w:rsidRDefault="00650F9C" w:rsidP="00650F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r-HR"/>
        </w:rPr>
      </w:pPr>
      <w:r w:rsidRPr="00D3236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r-HR"/>
        </w:rPr>
        <w:t xml:space="preserve">- Novo Naselje - Santo </w:t>
      </w:r>
      <w:proofErr w:type="spellStart"/>
      <w:r w:rsidRPr="00D3236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r-HR"/>
        </w:rPr>
        <w:t>Spirito</w:t>
      </w:r>
      <w:proofErr w:type="spellEnd"/>
      <w:r w:rsidRPr="00D3236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r-HR"/>
        </w:rPr>
        <w:t>,</w:t>
      </w:r>
    </w:p>
    <w:p w14:paraId="3B5D22F7" w14:textId="77777777" w:rsidR="00650F9C" w:rsidRPr="00D3236B" w:rsidRDefault="00650F9C" w:rsidP="00650F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r-HR"/>
        </w:rPr>
      </w:pPr>
      <w:r w:rsidRPr="00D3236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r-HR"/>
        </w:rPr>
        <w:lastRenderedPageBreak/>
        <w:t>- Varvari - Varvari,</w:t>
      </w:r>
    </w:p>
    <w:p w14:paraId="7F133132" w14:textId="77777777" w:rsidR="00650F9C" w:rsidRPr="00D3236B" w:rsidRDefault="00650F9C" w:rsidP="00650F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r-HR"/>
        </w:rPr>
      </w:pPr>
      <w:r w:rsidRPr="00D3236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r-HR"/>
        </w:rPr>
        <w:t xml:space="preserve">- </w:t>
      </w:r>
      <w:proofErr w:type="spellStart"/>
      <w:r w:rsidRPr="00D3236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r-HR"/>
        </w:rPr>
        <w:t>Žbandaj</w:t>
      </w:r>
      <w:proofErr w:type="spellEnd"/>
      <w:r w:rsidRPr="00D3236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r-HR"/>
        </w:rPr>
        <w:t xml:space="preserve"> - </w:t>
      </w:r>
      <w:proofErr w:type="spellStart"/>
      <w:r w:rsidRPr="00D3236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r-HR"/>
        </w:rPr>
        <w:t>Sbandati</w:t>
      </w:r>
      <w:proofErr w:type="spellEnd"/>
      <w:r w:rsidRPr="00D3236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r-HR"/>
        </w:rPr>
        <w:t xml:space="preserve">, </w:t>
      </w:r>
    </w:p>
    <w:p w14:paraId="1E5358B5" w14:textId="77777777" w:rsidR="00650F9C" w:rsidRPr="00D3236B" w:rsidRDefault="00650F9C" w:rsidP="00650F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4472C4"/>
          <w:sz w:val="24"/>
          <w:szCs w:val="24"/>
          <w:lang w:eastAsia="hr-HR"/>
        </w:rPr>
      </w:pPr>
      <w:r w:rsidRPr="00D3236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r-HR"/>
        </w:rPr>
        <w:t xml:space="preserve">- </w:t>
      </w:r>
      <w:proofErr w:type="spellStart"/>
      <w:r w:rsidRPr="00D3236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r-HR"/>
        </w:rPr>
        <w:t>Fuškulin</w:t>
      </w:r>
      <w:proofErr w:type="spellEnd"/>
      <w:r w:rsidRPr="00D3236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r-HR"/>
        </w:rPr>
        <w:t xml:space="preserve"> - </w:t>
      </w:r>
      <w:proofErr w:type="spellStart"/>
      <w:r w:rsidRPr="00D3236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r-HR"/>
        </w:rPr>
        <w:t>Foscolino</w:t>
      </w:r>
      <w:proofErr w:type="spellEnd"/>
      <w:r w:rsidRPr="00D3236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r-HR"/>
        </w:rPr>
        <w:t>,</w:t>
      </w:r>
    </w:p>
    <w:p w14:paraId="7E7ECFDF" w14:textId="77777777" w:rsidR="00650F9C" w:rsidRPr="00D3236B" w:rsidRDefault="00650F9C" w:rsidP="00650F9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  <w:r w:rsidRPr="00D3236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r-HR"/>
        </w:rPr>
        <w:t xml:space="preserve">- Baderna - </w:t>
      </w:r>
      <w:proofErr w:type="spellStart"/>
      <w:r w:rsidRPr="00D3236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r-HR"/>
        </w:rPr>
        <w:t>Mompaderno</w:t>
      </w:r>
      <w:proofErr w:type="spellEnd"/>
      <w:r w:rsidRPr="00D3236B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. </w:t>
      </w:r>
    </w:p>
    <w:bookmarkEnd w:id="2"/>
    <w:p w14:paraId="61F9A016" w14:textId="77777777" w:rsidR="00650F9C" w:rsidRPr="00D3236B" w:rsidRDefault="00650F9C" w:rsidP="00650F9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4472C4"/>
          <w:sz w:val="24"/>
          <w:szCs w:val="24"/>
          <w:lang w:eastAsia="hr-HR"/>
        </w:rPr>
      </w:pPr>
      <w:r w:rsidRPr="00D3236B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  <w:t>Područje i granice pojedinog mjesnog odbora utvrđuje Gradsko vijeće posebnim aktom.“</w:t>
      </w:r>
    </w:p>
    <w:p w14:paraId="407F526B" w14:textId="77777777" w:rsidR="00650F9C" w:rsidRPr="00D3236B" w:rsidRDefault="00650F9C" w:rsidP="00650F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F89B852" w14:textId="77777777" w:rsidR="00650F9C" w:rsidRPr="00D3236B" w:rsidRDefault="00650F9C" w:rsidP="00650F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3236B">
        <w:rPr>
          <w:rFonts w:ascii="Times New Roman" w:eastAsia="Times New Roman" w:hAnsi="Times New Roman" w:cs="Times New Roman"/>
          <w:sz w:val="24"/>
          <w:szCs w:val="24"/>
          <w:lang w:eastAsia="hr-HR"/>
        </w:rPr>
        <w:t>XIV. PRIJELAZNE I ZAVRŠNE ODREDBE</w:t>
      </w:r>
    </w:p>
    <w:p w14:paraId="11711FBF" w14:textId="77777777" w:rsidR="00650F9C" w:rsidRPr="00D3236B" w:rsidRDefault="00650F9C" w:rsidP="00650F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BDBA2E7" w14:textId="77777777" w:rsidR="00650F9C" w:rsidRPr="00D3236B" w:rsidRDefault="00650F9C" w:rsidP="00650F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bookmarkStart w:id="6" w:name="_Hlk164344304"/>
      <w:r w:rsidRPr="00D3236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3.</w:t>
      </w:r>
    </w:p>
    <w:p w14:paraId="74053A74" w14:textId="77777777" w:rsidR="00650F9C" w:rsidRPr="00D3236B" w:rsidRDefault="00650F9C" w:rsidP="00650F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3236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D3236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>Vijeća mjesnih odbora Grada Poreča-</w:t>
      </w:r>
      <w:proofErr w:type="spellStart"/>
      <w:r w:rsidRPr="00D3236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Parenzo</w:t>
      </w:r>
      <w:proofErr w:type="spellEnd"/>
      <w:r w:rsidRPr="00D3236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konstituirana nakon izbora održanih 12. studenog 2023. godine, nastavljaju sa radom kao vijeća mjesnih odbora sukladno nazivu mjesnog odbora utvrđenom u člancima 1. i 2. ove Statutarne odluke.</w:t>
      </w:r>
    </w:p>
    <w:bookmarkEnd w:id="6"/>
    <w:p w14:paraId="07A0595F" w14:textId="77777777" w:rsidR="00650F9C" w:rsidRPr="00D3236B" w:rsidRDefault="00650F9C" w:rsidP="00650F9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2D915446" w14:textId="77777777" w:rsidR="00650F9C" w:rsidRPr="00D3236B" w:rsidRDefault="00650F9C" w:rsidP="00650F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3236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4.</w:t>
      </w:r>
    </w:p>
    <w:p w14:paraId="3B5AD533" w14:textId="77777777" w:rsidR="00650F9C" w:rsidRPr="00D3236B" w:rsidRDefault="00650F9C" w:rsidP="00650F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3236B">
        <w:rPr>
          <w:rFonts w:ascii="Times New Roman" w:eastAsia="Times New Roman" w:hAnsi="Times New Roman" w:cs="Times New Roman"/>
          <w:sz w:val="24"/>
          <w:szCs w:val="24"/>
          <w:lang w:eastAsia="hr-HR"/>
        </w:rPr>
        <w:t>Ova Statutarna odluka stupa na snagu osmoga dana od dana objave u "Službenom glasniku Grada Poreča-</w:t>
      </w:r>
      <w:proofErr w:type="spellStart"/>
      <w:r w:rsidRPr="00D3236B">
        <w:rPr>
          <w:rFonts w:ascii="Times New Roman" w:eastAsia="Times New Roman" w:hAnsi="Times New Roman" w:cs="Times New Roman"/>
          <w:sz w:val="24"/>
          <w:szCs w:val="24"/>
          <w:lang w:eastAsia="hr-HR"/>
        </w:rPr>
        <w:t>Parenzo</w:t>
      </w:r>
      <w:proofErr w:type="spellEnd"/>
      <w:r w:rsidRPr="00D3236B">
        <w:rPr>
          <w:rFonts w:ascii="Times New Roman" w:eastAsia="Times New Roman" w:hAnsi="Times New Roman" w:cs="Times New Roman"/>
          <w:sz w:val="24"/>
          <w:szCs w:val="24"/>
          <w:lang w:eastAsia="hr-HR"/>
        </w:rPr>
        <w:t>".</w:t>
      </w:r>
    </w:p>
    <w:p w14:paraId="26B1E237" w14:textId="77777777" w:rsidR="00650F9C" w:rsidRPr="00D3236B" w:rsidRDefault="00650F9C" w:rsidP="00650F9C">
      <w:pPr>
        <w:spacing w:after="0" w:line="240" w:lineRule="auto"/>
        <w:rPr>
          <w:rFonts w:ascii="Times New Roman" w:eastAsia="Times New Roman" w:hAnsi="Times New Roman" w:cs="Times New Roman"/>
          <w:b/>
          <w:color w:val="4472C4"/>
          <w:sz w:val="24"/>
          <w:szCs w:val="24"/>
          <w:lang w:eastAsia="hr-HR"/>
        </w:rPr>
      </w:pPr>
    </w:p>
    <w:p w14:paraId="114025E9" w14:textId="77777777" w:rsidR="00650F9C" w:rsidRPr="00D3236B" w:rsidRDefault="00650F9C" w:rsidP="00650F9C">
      <w:pPr>
        <w:spacing w:after="0" w:line="240" w:lineRule="auto"/>
        <w:rPr>
          <w:rFonts w:ascii="Times New Roman" w:eastAsia="Times New Roman" w:hAnsi="Times New Roman" w:cs="Times New Roman"/>
          <w:color w:val="4472C4"/>
          <w:sz w:val="24"/>
          <w:szCs w:val="24"/>
          <w:lang w:eastAsia="hr-HR"/>
        </w:rPr>
      </w:pPr>
      <w:r w:rsidRPr="00D3236B">
        <w:rPr>
          <w:rFonts w:ascii="Times New Roman" w:eastAsia="Times New Roman" w:hAnsi="Times New Roman" w:cs="Times New Roman"/>
          <w:b/>
          <w:color w:val="4472C4"/>
          <w:sz w:val="24"/>
          <w:szCs w:val="24"/>
          <w:lang w:eastAsia="hr-HR"/>
        </w:rPr>
        <w:t xml:space="preserve">                                                                       </w:t>
      </w:r>
      <w:r w:rsidRPr="00D3236B">
        <w:rPr>
          <w:rFonts w:ascii="Times New Roman" w:eastAsia="Times New Roman" w:hAnsi="Times New Roman" w:cs="Times New Roman"/>
          <w:color w:val="4472C4"/>
          <w:sz w:val="24"/>
          <w:szCs w:val="24"/>
          <w:lang w:eastAsia="hr-HR"/>
        </w:rPr>
        <w:t xml:space="preserve">                                                                                                                       </w:t>
      </w:r>
    </w:p>
    <w:p w14:paraId="64FB0B86" w14:textId="77777777" w:rsidR="00650F9C" w:rsidRPr="00D3236B" w:rsidRDefault="00650F9C" w:rsidP="00650F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3236B">
        <w:rPr>
          <w:rFonts w:ascii="Times New Roman" w:eastAsia="Times New Roman" w:hAnsi="Times New Roman" w:cs="Times New Roman"/>
          <w:color w:val="4472C4"/>
          <w:sz w:val="24"/>
          <w:szCs w:val="24"/>
          <w:lang w:eastAsia="hr-HR"/>
        </w:rPr>
        <w:t xml:space="preserve">                                                                                                                 </w:t>
      </w:r>
      <w:r w:rsidRPr="00D3236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PREDSJEDNIK</w:t>
      </w:r>
    </w:p>
    <w:p w14:paraId="0DF5F025" w14:textId="77777777" w:rsidR="00650F9C" w:rsidRPr="00D3236B" w:rsidRDefault="00650F9C" w:rsidP="00650F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3236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                                      </w:t>
      </w:r>
      <w:r w:rsidRPr="00D3236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D3236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  <w:t>GRADSKOG VIJE</w:t>
      </w:r>
      <w:r w:rsidRPr="00D3236B">
        <w:rPr>
          <w:rFonts w:ascii="Times New Roman" w:eastAsia="TimesNewRoman,Bold" w:hAnsi="Times New Roman" w:cs="Times New Roman"/>
          <w:b/>
          <w:bCs/>
          <w:sz w:val="24"/>
          <w:szCs w:val="24"/>
          <w:lang w:eastAsia="hr-HR"/>
        </w:rPr>
        <w:t>Ć</w:t>
      </w:r>
      <w:r w:rsidRPr="00D3236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</w:t>
      </w:r>
    </w:p>
    <w:p w14:paraId="2F0A7477" w14:textId="77777777" w:rsidR="00650F9C" w:rsidRPr="00D3236B" w:rsidRDefault="00650F9C" w:rsidP="00650F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D3236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                                                                   Zoran Rabar</w:t>
      </w:r>
    </w:p>
    <w:p w14:paraId="18E750A9" w14:textId="77777777" w:rsidR="00ED2F8B" w:rsidRDefault="00ED2F8B"/>
    <w:sectPr w:rsidR="00ED2F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F9C"/>
    <w:rsid w:val="000D6DF4"/>
    <w:rsid w:val="0055192A"/>
    <w:rsid w:val="00646C40"/>
    <w:rsid w:val="00650F9C"/>
    <w:rsid w:val="00662A1E"/>
    <w:rsid w:val="00716855"/>
    <w:rsid w:val="00AB536A"/>
    <w:rsid w:val="00EB4DF1"/>
    <w:rsid w:val="00ED2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9A78C"/>
  <w15:chartTrackingRefBased/>
  <w15:docId w15:val="{ED5294F2-144F-4935-B18B-4398E5CC7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F9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2422</Characters>
  <Application>Microsoft Office Word</Application>
  <DocSecurity>0</DocSecurity>
  <Lines>20</Lines>
  <Paragraphs>5</Paragraphs>
  <ScaleCrop>false</ScaleCrop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Darko Saftić</dc:creator>
  <cp:keywords/>
  <dc:description/>
  <cp:lastModifiedBy>Darko Saftić</cp:lastModifiedBy>
  <cp:revision>1</cp:revision>
  <dcterms:created xsi:type="dcterms:W3CDTF">2024-04-26T08:27:00Z</dcterms:created>
  <dcterms:modified xsi:type="dcterms:W3CDTF">2024-04-26T08:28:00Z</dcterms:modified>
</cp:coreProperties>
</file>