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A594" w14:textId="77777777" w:rsidR="00B83D07" w:rsidRDefault="00B83D07">
      <w:r>
        <w:tab/>
      </w:r>
      <w:r>
        <w:tab/>
      </w:r>
      <w:r>
        <w:tab/>
      </w:r>
      <w:r>
        <w:tab/>
      </w:r>
      <w:r>
        <w:tab/>
      </w:r>
      <w:r>
        <w:tab/>
      </w:r>
      <w:r>
        <w:tab/>
      </w:r>
      <w:r>
        <w:tab/>
      </w:r>
      <w:r>
        <w:tab/>
      </w:r>
      <w:r>
        <w:tab/>
        <w:t xml:space="preserve">            N A C R T</w:t>
      </w:r>
    </w:p>
    <w:tbl>
      <w:tblPr>
        <w:tblW w:w="0" w:type="auto"/>
        <w:tblLayout w:type="fixed"/>
        <w:tblLook w:val="0000" w:firstRow="0" w:lastRow="0" w:firstColumn="0" w:lastColumn="0" w:noHBand="0" w:noVBand="0"/>
      </w:tblPr>
      <w:tblGrid>
        <w:gridCol w:w="1951"/>
        <w:gridCol w:w="1985"/>
      </w:tblGrid>
      <w:tr w:rsidR="00F5288F" w:rsidRPr="007B1F72" w14:paraId="09DA992D" w14:textId="77777777" w:rsidTr="00F02FA5">
        <w:trPr>
          <w:cantSplit/>
        </w:trPr>
        <w:tc>
          <w:tcPr>
            <w:tcW w:w="3936" w:type="dxa"/>
            <w:gridSpan w:val="2"/>
            <w:tcBorders>
              <w:top w:val="nil"/>
              <w:left w:val="nil"/>
              <w:bottom w:val="nil"/>
              <w:right w:val="nil"/>
            </w:tcBorders>
          </w:tcPr>
          <w:p w14:paraId="35DA1168" w14:textId="77777777" w:rsidR="00F5288F" w:rsidRPr="007B1F72" w:rsidRDefault="00F5288F" w:rsidP="00F02FA5">
            <w:pPr>
              <w:spacing w:after="0" w:line="240" w:lineRule="auto"/>
              <w:jc w:val="center"/>
              <w:rPr>
                <w:rFonts w:ascii="Times New Roman" w:eastAsia="Times New Roman" w:hAnsi="Times New Roman" w:cs="Times New Roman"/>
                <w:b/>
                <w:bCs/>
                <w:sz w:val="12"/>
                <w:szCs w:val="12"/>
              </w:rPr>
            </w:pPr>
            <w:r>
              <w:rPr>
                <w:rFonts w:ascii="Times New Roman" w:eastAsia="Times New Roman" w:hAnsi="Times New Roman" w:cs="Times New Roman"/>
                <w:b/>
                <w:bCs/>
                <w:noProof/>
                <w:sz w:val="32"/>
                <w:szCs w:val="32"/>
                <w:lang w:eastAsia="hr-HR"/>
              </w:rPr>
              <w:drawing>
                <wp:inline distT="0" distB="0" distL="0" distR="0" wp14:anchorId="0B3F522A" wp14:editId="173FDA1F">
                  <wp:extent cx="50482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F5288F" w:rsidRPr="007B1F72" w14:paraId="1D14E1BF" w14:textId="77777777" w:rsidTr="00F02FA5">
        <w:trPr>
          <w:cantSplit/>
        </w:trPr>
        <w:tc>
          <w:tcPr>
            <w:tcW w:w="3936" w:type="dxa"/>
            <w:gridSpan w:val="2"/>
            <w:tcBorders>
              <w:top w:val="nil"/>
              <w:left w:val="nil"/>
              <w:bottom w:val="nil"/>
              <w:right w:val="nil"/>
            </w:tcBorders>
          </w:tcPr>
          <w:p w14:paraId="22331762" w14:textId="77777777" w:rsidR="00F5288F" w:rsidRPr="007B1F72" w:rsidRDefault="00F5288F" w:rsidP="00F02FA5">
            <w:pPr>
              <w:spacing w:after="0" w:line="240" w:lineRule="auto"/>
              <w:jc w:val="center"/>
              <w:rPr>
                <w:rFonts w:ascii="Times New Roman" w:eastAsia="Times New Roman" w:hAnsi="Times New Roman" w:cs="Times New Roman"/>
                <w:b/>
                <w:bCs/>
                <w:sz w:val="24"/>
                <w:szCs w:val="24"/>
                <w:lang w:val="de-DE"/>
              </w:rPr>
            </w:pPr>
            <w:r w:rsidRPr="007B1F72">
              <w:rPr>
                <w:rFonts w:ascii="Times New Roman" w:eastAsia="Times New Roman" w:hAnsi="Times New Roman" w:cs="Times New Roman"/>
                <w:b/>
                <w:bCs/>
                <w:sz w:val="24"/>
                <w:szCs w:val="24"/>
                <w:lang w:val="de-DE"/>
              </w:rPr>
              <w:t>REPUBLIKA HRVATSKA</w:t>
            </w:r>
          </w:p>
        </w:tc>
      </w:tr>
      <w:tr w:rsidR="00F5288F" w:rsidRPr="007B1F72" w14:paraId="3B4B7289" w14:textId="77777777" w:rsidTr="00F02FA5">
        <w:trPr>
          <w:cantSplit/>
        </w:trPr>
        <w:tc>
          <w:tcPr>
            <w:tcW w:w="3936" w:type="dxa"/>
            <w:gridSpan w:val="2"/>
            <w:tcBorders>
              <w:top w:val="nil"/>
              <w:left w:val="nil"/>
              <w:bottom w:val="nil"/>
              <w:right w:val="nil"/>
            </w:tcBorders>
          </w:tcPr>
          <w:p w14:paraId="45251961" w14:textId="77777777" w:rsidR="00F5288F" w:rsidRPr="007B1F72" w:rsidRDefault="00F5288F" w:rsidP="00F02FA5">
            <w:pPr>
              <w:spacing w:after="0" w:line="240" w:lineRule="auto"/>
              <w:jc w:val="center"/>
              <w:rPr>
                <w:rFonts w:ascii="Times New Roman" w:eastAsia="Times New Roman" w:hAnsi="Times New Roman" w:cs="Times New Roman"/>
                <w:b/>
                <w:bCs/>
                <w:sz w:val="24"/>
                <w:szCs w:val="24"/>
                <w:lang w:val="de-DE"/>
              </w:rPr>
            </w:pPr>
            <w:r w:rsidRPr="007B1F72">
              <w:rPr>
                <w:rFonts w:ascii="Times New Roman" w:eastAsia="Times New Roman" w:hAnsi="Times New Roman" w:cs="Times New Roman"/>
                <w:b/>
                <w:bCs/>
                <w:sz w:val="24"/>
                <w:szCs w:val="24"/>
                <w:lang w:val="de-DE"/>
              </w:rPr>
              <w:t>ISTARSKA ŽUPANIJA</w:t>
            </w:r>
          </w:p>
        </w:tc>
      </w:tr>
      <w:tr w:rsidR="00F5288F" w:rsidRPr="007B1F72" w14:paraId="68E304FC" w14:textId="77777777" w:rsidTr="00F02FA5">
        <w:trPr>
          <w:cantSplit/>
        </w:trPr>
        <w:tc>
          <w:tcPr>
            <w:tcW w:w="3936" w:type="dxa"/>
            <w:gridSpan w:val="2"/>
            <w:tcBorders>
              <w:top w:val="nil"/>
              <w:left w:val="nil"/>
              <w:bottom w:val="nil"/>
              <w:right w:val="nil"/>
            </w:tcBorders>
          </w:tcPr>
          <w:p w14:paraId="5875B282" w14:textId="77777777" w:rsidR="00F5288F" w:rsidRPr="007B1F72" w:rsidRDefault="00F5288F" w:rsidP="00F02FA5">
            <w:pPr>
              <w:spacing w:after="0" w:line="240" w:lineRule="auto"/>
              <w:jc w:val="center"/>
              <w:rPr>
                <w:rFonts w:ascii="Times New Roman" w:eastAsia="Times New Roman" w:hAnsi="Times New Roman" w:cs="Times New Roman"/>
                <w:b/>
                <w:bCs/>
                <w:sz w:val="24"/>
                <w:szCs w:val="24"/>
                <w:lang w:val="de-DE"/>
              </w:rPr>
            </w:pPr>
            <w:r w:rsidRPr="007B1F72">
              <w:rPr>
                <w:rFonts w:ascii="Times New Roman" w:eastAsia="Times New Roman" w:hAnsi="Times New Roman" w:cs="Times New Roman"/>
                <w:b/>
                <w:bCs/>
                <w:sz w:val="24"/>
                <w:szCs w:val="24"/>
                <w:lang w:val="de-DE"/>
              </w:rPr>
              <w:t>GRAD POREČ-PORENZO</w:t>
            </w:r>
          </w:p>
          <w:p w14:paraId="364DFCAB" w14:textId="77777777" w:rsidR="00F5288F" w:rsidRPr="007B1F72" w:rsidRDefault="00F5288F" w:rsidP="00F02FA5">
            <w:pPr>
              <w:spacing w:after="0" w:line="240" w:lineRule="auto"/>
              <w:jc w:val="center"/>
              <w:rPr>
                <w:rFonts w:ascii="Times New Roman" w:eastAsia="Times New Roman" w:hAnsi="Times New Roman" w:cs="Times New Roman"/>
                <w:b/>
                <w:bCs/>
                <w:sz w:val="24"/>
                <w:szCs w:val="24"/>
                <w:lang w:val="de-DE"/>
              </w:rPr>
            </w:pPr>
            <w:r w:rsidRPr="007B1F72">
              <w:rPr>
                <w:rFonts w:ascii="Times New Roman" w:eastAsia="Times New Roman" w:hAnsi="Times New Roman" w:cs="Times New Roman"/>
                <w:b/>
                <w:bCs/>
                <w:sz w:val="24"/>
                <w:szCs w:val="24"/>
                <w:lang w:val="de-DE"/>
              </w:rPr>
              <w:t>CITTA DI POREČ-PARENZO</w:t>
            </w:r>
          </w:p>
        </w:tc>
      </w:tr>
      <w:tr w:rsidR="00F5288F" w:rsidRPr="007B1F72" w14:paraId="72717871" w14:textId="77777777" w:rsidTr="00F02FA5">
        <w:trPr>
          <w:cantSplit/>
          <w:trHeight w:val="311"/>
        </w:trPr>
        <w:tc>
          <w:tcPr>
            <w:tcW w:w="3936" w:type="dxa"/>
            <w:gridSpan w:val="2"/>
            <w:tcBorders>
              <w:top w:val="nil"/>
              <w:left w:val="nil"/>
              <w:bottom w:val="nil"/>
              <w:right w:val="nil"/>
            </w:tcBorders>
          </w:tcPr>
          <w:p w14:paraId="684321B8" w14:textId="77777777" w:rsidR="00F5288F" w:rsidRPr="007B1F72" w:rsidRDefault="00F5288F" w:rsidP="00F02FA5">
            <w:pPr>
              <w:spacing w:after="0" w:line="240" w:lineRule="auto"/>
              <w:jc w:val="center"/>
              <w:rPr>
                <w:rFonts w:ascii="Times New Roman" w:eastAsia="Times New Roman" w:hAnsi="Times New Roman" w:cs="Times New Roman"/>
                <w:b/>
                <w:bCs/>
                <w:sz w:val="24"/>
                <w:szCs w:val="24"/>
                <w:lang w:val="de-DE"/>
              </w:rPr>
            </w:pPr>
            <w:r w:rsidRPr="007B1F72">
              <w:rPr>
                <w:rFonts w:ascii="Times New Roman" w:eastAsia="Times New Roman" w:hAnsi="Times New Roman" w:cs="Times New Roman"/>
                <w:b/>
                <w:bCs/>
                <w:sz w:val="24"/>
                <w:szCs w:val="24"/>
                <w:lang w:val="de-DE"/>
              </w:rPr>
              <w:t>Gradonačelnik</w:t>
            </w:r>
          </w:p>
        </w:tc>
      </w:tr>
      <w:tr w:rsidR="00F5288F" w:rsidRPr="007B1F72" w14:paraId="05EE9BD6" w14:textId="77777777" w:rsidTr="00F02FA5">
        <w:trPr>
          <w:cantSplit/>
        </w:trPr>
        <w:tc>
          <w:tcPr>
            <w:tcW w:w="1951" w:type="dxa"/>
            <w:tcBorders>
              <w:top w:val="nil"/>
              <w:left w:val="nil"/>
              <w:bottom w:val="nil"/>
              <w:right w:val="nil"/>
            </w:tcBorders>
          </w:tcPr>
          <w:p w14:paraId="062676C6" w14:textId="77777777" w:rsidR="00F5288F" w:rsidRPr="007B1F72" w:rsidRDefault="00F5288F" w:rsidP="00F02FA5">
            <w:pPr>
              <w:spacing w:after="0" w:line="240" w:lineRule="auto"/>
              <w:rPr>
                <w:rFonts w:ascii="Times New Roman" w:eastAsia="Times New Roman" w:hAnsi="Times New Roman" w:cs="Times New Roman"/>
                <w:bCs/>
                <w:sz w:val="24"/>
                <w:szCs w:val="24"/>
                <w:lang w:val="de-DE"/>
              </w:rPr>
            </w:pPr>
            <w:r w:rsidRPr="007B1F72">
              <w:rPr>
                <w:rFonts w:ascii="Times New Roman" w:eastAsia="Times New Roman" w:hAnsi="Times New Roman" w:cs="Times New Roman"/>
                <w:bCs/>
                <w:sz w:val="24"/>
                <w:szCs w:val="24"/>
                <w:lang w:val="de-DE"/>
              </w:rPr>
              <w:t>KLASA :</w:t>
            </w:r>
          </w:p>
        </w:tc>
        <w:tc>
          <w:tcPr>
            <w:tcW w:w="1985" w:type="dxa"/>
            <w:tcBorders>
              <w:top w:val="nil"/>
              <w:left w:val="nil"/>
              <w:bottom w:val="nil"/>
              <w:right w:val="nil"/>
            </w:tcBorders>
          </w:tcPr>
          <w:p w14:paraId="0CA736D1" w14:textId="77777777" w:rsidR="00F5288F" w:rsidRPr="007B1F72" w:rsidRDefault="00F5288F" w:rsidP="00F02FA5">
            <w:pPr>
              <w:spacing w:after="0" w:line="240" w:lineRule="auto"/>
              <w:rPr>
                <w:rFonts w:ascii="Times New Roman" w:eastAsia="Times New Roman" w:hAnsi="Times New Roman" w:cs="Times New Roman"/>
                <w:sz w:val="24"/>
                <w:szCs w:val="24"/>
                <w:lang w:val="de-DE"/>
              </w:rPr>
            </w:pPr>
          </w:p>
        </w:tc>
      </w:tr>
      <w:tr w:rsidR="00F5288F" w:rsidRPr="007B1F72" w14:paraId="18484023" w14:textId="77777777" w:rsidTr="00F02FA5">
        <w:trPr>
          <w:cantSplit/>
        </w:trPr>
        <w:tc>
          <w:tcPr>
            <w:tcW w:w="1951" w:type="dxa"/>
            <w:tcBorders>
              <w:top w:val="nil"/>
              <w:left w:val="nil"/>
              <w:bottom w:val="nil"/>
              <w:right w:val="nil"/>
            </w:tcBorders>
          </w:tcPr>
          <w:p w14:paraId="2DDD2527" w14:textId="77777777" w:rsidR="00F5288F" w:rsidRPr="007B1F72" w:rsidRDefault="00F5288F" w:rsidP="00F02FA5">
            <w:pPr>
              <w:spacing w:after="0" w:line="240" w:lineRule="auto"/>
              <w:rPr>
                <w:rFonts w:ascii="Times New Roman" w:eastAsia="Times New Roman" w:hAnsi="Times New Roman" w:cs="Times New Roman"/>
                <w:bCs/>
                <w:sz w:val="24"/>
                <w:szCs w:val="24"/>
                <w:lang w:val="de-DE"/>
              </w:rPr>
            </w:pPr>
            <w:r w:rsidRPr="007B1F72">
              <w:rPr>
                <w:rFonts w:ascii="Times New Roman" w:eastAsia="Times New Roman" w:hAnsi="Times New Roman" w:cs="Times New Roman"/>
                <w:bCs/>
                <w:sz w:val="24"/>
                <w:szCs w:val="24"/>
                <w:lang w:val="de-DE"/>
              </w:rPr>
              <w:t>URBROJ :</w:t>
            </w:r>
          </w:p>
        </w:tc>
        <w:tc>
          <w:tcPr>
            <w:tcW w:w="1985" w:type="dxa"/>
            <w:tcBorders>
              <w:top w:val="nil"/>
              <w:left w:val="nil"/>
              <w:bottom w:val="nil"/>
              <w:right w:val="nil"/>
            </w:tcBorders>
          </w:tcPr>
          <w:p w14:paraId="17E71CCA" w14:textId="77777777" w:rsidR="00F5288F" w:rsidRPr="007B1F72" w:rsidRDefault="00F5288F" w:rsidP="00F02FA5">
            <w:pPr>
              <w:spacing w:after="0" w:line="240" w:lineRule="auto"/>
              <w:rPr>
                <w:rFonts w:ascii="Times New Roman" w:eastAsia="Times New Roman" w:hAnsi="Times New Roman" w:cs="Times New Roman"/>
                <w:sz w:val="24"/>
                <w:szCs w:val="24"/>
                <w:lang w:val="de-DE"/>
              </w:rPr>
            </w:pPr>
          </w:p>
        </w:tc>
      </w:tr>
      <w:tr w:rsidR="00F5288F" w:rsidRPr="007B1F72" w14:paraId="0E37DDB5" w14:textId="77777777" w:rsidTr="00F02FA5">
        <w:trPr>
          <w:cantSplit/>
        </w:trPr>
        <w:tc>
          <w:tcPr>
            <w:tcW w:w="1951" w:type="dxa"/>
            <w:tcBorders>
              <w:top w:val="nil"/>
              <w:left w:val="nil"/>
              <w:bottom w:val="nil"/>
              <w:right w:val="nil"/>
            </w:tcBorders>
          </w:tcPr>
          <w:p w14:paraId="26D12E85" w14:textId="77777777" w:rsidR="00F5288F" w:rsidRPr="007B1F72" w:rsidRDefault="00F5288F" w:rsidP="00F02FA5">
            <w:pPr>
              <w:spacing w:after="0" w:line="240" w:lineRule="auto"/>
              <w:rPr>
                <w:rFonts w:ascii="Times New Roman" w:eastAsia="Times New Roman" w:hAnsi="Times New Roman" w:cs="Times New Roman"/>
                <w:bCs/>
                <w:sz w:val="24"/>
                <w:szCs w:val="24"/>
                <w:lang w:val="de-DE"/>
              </w:rPr>
            </w:pPr>
            <w:r w:rsidRPr="007B1F72">
              <w:rPr>
                <w:rFonts w:ascii="Times New Roman" w:eastAsia="Times New Roman" w:hAnsi="Times New Roman" w:cs="Times New Roman"/>
                <w:bCs/>
                <w:sz w:val="24"/>
                <w:szCs w:val="24"/>
                <w:lang w:val="de-DE"/>
              </w:rPr>
              <w:t>Poreč-Parenzo,</w:t>
            </w:r>
          </w:p>
        </w:tc>
        <w:tc>
          <w:tcPr>
            <w:tcW w:w="1985" w:type="dxa"/>
            <w:tcBorders>
              <w:top w:val="nil"/>
              <w:left w:val="nil"/>
              <w:bottom w:val="nil"/>
              <w:right w:val="nil"/>
            </w:tcBorders>
          </w:tcPr>
          <w:p w14:paraId="41F279CF" w14:textId="77777777" w:rsidR="00F5288F" w:rsidRPr="007B1F72" w:rsidRDefault="00F5288F" w:rsidP="00F02FA5">
            <w:pPr>
              <w:spacing w:after="0" w:line="240" w:lineRule="auto"/>
              <w:rPr>
                <w:rFonts w:ascii="Times New Roman" w:eastAsia="Times New Roman" w:hAnsi="Times New Roman" w:cs="Times New Roman"/>
                <w:sz w:val="24"/>
                <w:szCs w:val="24"/>
                <w:lang w:val="de-DE"/>
              </w:rPr>
            </w:pPr>
          </w:p>
        </w:tc>
      </w:tr>
    </w:tbl>
    <w:p w14:paraId="104124A0"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p>
    <w:p w14:paraId="2E26C69F" w14:textId="59F11EAA"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Na temelju</w:t>
      </w:r>
      <w:r w:rsidRPr="007B1F72">
        <w:rPr>
          <w:rFonts w:ascii="Times New Roman" w:eastAsia="Times New Roman" w:hAnsi="Times New Roman" w:cs="Times New Roman"/>
          <w:bCs/>
          <w:sz w:val="24"/>
          <w:szCs w:val="24"/>
        </w:rPr>
        <w:t xml:space="preserve"> članka 53. </w:t>
      </w:r>
      <w:r w:rsidRPr="007B1F72">
        <w:rPr>
          <w:rFonts w:ascii="Times New Roman" w:eastAsia="Times New Roman" w:hAnsi="Times New Roman" w:cs="Times New Roman"/>
          <w:sz w:val="24"/>
          <w:szCs w:val="24"/>
        </w:rPr>
        <w:t>Statuta Grada Poreča-Parenzo («Službeni glasnik Gr</w:t>
      </w:r>
      <w:r>
        <w:rPr>
          <w:rFonts w:ascii="Times New Roman" w:eastAsia="Times New Roman" w:hAnsi="Times New Roman" w:cs="Times New Roman"/>
          <w:sz w:val="24"/>
          <w:szCs w:val="24"/>
        </w:rPr>
        <w:t xml:space="preserve">ada Poreča-Parenzo“ broj 2/13, </w:t>
      </w:r>
      <w:r w:rsidRPr="007B1F72">
        <w:rPr>
          <w:rFonts w:ascii="Times New Roman" w:eastAsia="Times New Roman" w:hAnsi="Times New Roman" w:cs="Times New Roman"/>
          <w:sz w:val="24"/>
          <w:szCs w:val="24"/>
        </w:rPr>
        <w:t>10/18</w:t>
      </w:r>
      <w:r w:rsidR="00F83A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2/21</w:t>
      </w:r>
      <w:r w:rsidR="00F83AE2">
        <w:rPr>
          <w:rFonts w:ascii="Times New Roman" w:eastAsia="Times New Roman" w:hAnsi="Times New Roman" w:cs="Times New Roman"/>
          <w:sz w:val="24"/>
          <w:szCs w:val="24"/>
        </w:rPr>
        <w:t xml:space="preserve"> i 12/24</w:t>
      </w:r>
      <w:r w:rsidRPr="007B1F72">
        <w:rPr>
          <w:rFonts w:ascii="Times New Roman" w:eastAsia="Times New Roman" w:hAnsi="Times New Roman" w:cs="Times New Roman"/>
          <w:sz w:val="24"/>
          <w:szCs w:val="24"/>
        </w:rPr>
        <w:t xml:space="preserve">) i članka  25. </w:t>
      </w:r>
      <w:r w:rsidRPr="007B1F72">
        <w:rPr>
          <w:rFonts w:ascii="Times New Roman" w:eastAsia="Times New Roman" w:hAnsi="Times New Roman" w:cs="Times New Roman"/>
          <w:bCs/>
          <w:sz w:val="24"/>
          <w:szCs w:val="24"/>
        </w:rPr>
        <w:t>Odluke o socijalnoj skrbi („Službeni glasnik Grada Poreča-Parenzo“ broj 13/16</w:t>
      </w:r>
      <w:r w:rsidR="005610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15/19</w:t>
      </w:r>
      <w:r w:rsidR="008C29C6">
        <w:rPr>
          <w:rFonts w:ascii="Times New Roman" w:eastAsia="Times New Roman" w:hAnsi="Times New Roman" w:cs="Times New Roman"/>
          <w:bCs/>
          <w:sz w:val="24"/>
          <w:szCs w:val="24"/>
        </w:rPr>
        <w:t>,</w:t>
      </w:r>
      <w:r w:rsidR="006E166C">
        <w:rPr>
          <w:rFonts w:ascii="Times New Roman" w:eastAsia="Times New Roman" w:hAnsi="Times New Roman" w:cs="Times New Roman"/>
          <w:bCs/>
          <w:sz w:val="24"/>
          <w:szCs w:val="24"/>
        </w:rPr>
        <w:t xml:space="preserve"> 3/23,</w:t>
      </w:r>
      <w:r w:rsidR="008C29C6">
        <w:rPr>
          <w:rFonts w:ascii="Times New Roman" w:eastAsia="Times New Roman" w:hAnsi="Times New Roman" w:cs="Times New Roman"/>
          <w:bCs/>
          <w:sz w:val="24"/>
          <w:szCs w:val="24"/>
        </w:rPr>
        <w:t xml:space="preserve"> </w:t>
      </w:r>
      <w:r w:rsidR="002E70AC">
        <w:rPr>
          <w:rFonts w:ascii="Times New Roman" w:eastAsia="Times New Roman" w:hAnsi="Times New Roman" w:cs="Times New Roman"/>
          <w:bCs/>
          <w:sz w:val="24"/>
          <w:szCs w:val="24"/>
        </w:rPr>
        <w:t>12/23</w:t>
      </w:r>
      <w:r w:rsidR="008C29C6">
        <w:rPr>
          <w:rFonts w:ascii="Times New Roman" w:eastAsia="Times New Roman" w:hAnsi="Times New Roman" w:cs="Times New Roman"/>
          <w:bCs/>
          <w:sz w:val="24"/>
          <w:szCs w:val="24"/>
        </w:rPr>
        <w:t xml:space="preserve"> i 12/24</w:t>
      </w:r>
      <w:r w:rsidRPr="007B1F72">
        <w:rPr>
          <w:rFonts w:ascii="Times New Roman" w:eastAsia="Times New Roman" w:hAnsi="Times New Roman" w:cs="Times New Roman"/>
          <w:bCs/>
          <w:sz w:val="24"/>
          <w:szCs w:val="24"/>
        </w:rPr>
        <w:t xml:space="preserve">), </w:t>
      </w:r>
      <w:r w:rsidRPr="007B1F72">
        <w:rPr>
          <w:rFonts w:ascii="Times New Roman" w:eastAsia="Times New Roman" w:hAnsi="Times New Roman" w:cs="Times New Roman"/>
          <w:sz w:val="24"/>
          <w:szCs w:val="24"/>
        </w:rPr>
        <w:t>Gradonačelnik Grada Poreča-Parenzo donio je</w:t>
      </w:r>
    </w:p>
    <w:p w14:paraId="209E99F4" w14:textId="77777777" w:rsidR="00F5288F" w:rsidRPr="007B1F72" w:rsidRDefault="00F5288F" w:rsidP="00F5288F">
      <w:pPr>
        <w:spacing w:after="0" w:line="240" w:lineRule="auto"/>
        <w:rPr>
          <w:rFonts w:ascii="Times New Roman" w:eastAsia="Times New Roman" w:hAnsi="Times New Roman" w:cs="Times New Roman"/>
          <w:sz w:val="24"/>
          <w:szCs w:val="24"/>
        </w:rPr>
      </w:pPr>
    </w:p>
    <w:p w14:paraId="7F84F775" w14:textId="77777777" w:rsidR="00F5288F" w:rsidRPr="007B1F72" w:rsidRDefault="00F5288F" w:rsidP="00F5288F">
      <w:pPr>
        <w:spacing w:after="0" w:line="240" w:lineRule="auto"/>
        <w:jc w:val="center"/>
        <w:rPr>
          <w:rFonts w:ascii="Times New Roman" w:eastAsia="Times New Roman" w:hAnsi="Times New Roman" w:cs="Times New Roman"/>
          <w:b/>
          <w:bCs/>
          <w:sz w:val="24"/>
          <w:szCs w:val="24"/>
        </w:rPr>
      </w:pPr>
      <w:r w:rsidRPr="007B1F72">
        <w:rPr>
          <w:rFonts w:ascii="Times New Roman" w:eastAsia="Times New Roman" w:hAnsi="Times New Roman" w:cs="Times New Roman"/>
          <w:b/>
          <w:bCs/>
          <w:sz w:val="24"/>
          <w:szCs w:val="24"/>
        </w:rPr>
        <w:t>ODLUKU</w:t>
      </w:r>
    </w:p>
    <w:p w14:paraId="2B165132" w14:textId="22C56D7B" w:rsidR="00F5288F" w:rsidRPr="007B1F72" w:rsidRDefault="00F5288F" w:rsidP="00F5288F">
      <w:pPr>
        <w:spacing w:after="0" w:line="240" w:lineRule="auto"/>
        <w:jc w:val="center"/>
        <w:rPr>
          <w:rFonts w:ascii="Times New Roman" w:eastAsia="Times New Roman" w:hAnsi="Times New Roman" w:cs="Times New Roman"/>
          <w:b/>
          <w:bCs/>
          <w:sz w:val="24"/>
          <w:szCs w:val="24"/>
        </w:rPr>
      </w:pPr>
      <w:r w:rsidRPr="007B1F72">
        <w:rPr>
          <w:rFonts w:ascii="Times New Roman" w:eastAsia="Times New Roman" w:hAnsi="Times New Roman" w:cs="Times New Roman"/>
          <w:b/>
          <w:bCs/>
          <w:sz w:val="24"/>
          <w:szCs w:val="24"/>
        </w:rPr>
        <w:t xml:space="preserve">o isplati naknade za novorođeno dijete u </w:t>
      </w:r>
      <w:r w:rsidR="00F83AE2">
        <w:rPr>
          <w:rFonts w:ascii="Times New Roman" w:eastAsia="Times New Roman" w:hAnsi="Times New Roman" w:cs="Times New Roman"/>
          <w:b/>
          <w:bCs/>
          <w:sz w:val="24"/>
          <w:szCs w:val="24"/>
        </w:rPr>
        <w:t>2025.</w:t>
      </w:r>
      <w:r w:rsidRPr="007B1F72">
        <w:rPr>
          <w:rFonts w:ascii="Times New Roman" w:eastAsia="Times New Roman" w:hAnsi="Times New Roman" w:cs="Times New Roman"/>
          <w:b/>
          <w:bCs/>
          <w:sz w:val="24"/>
          <w:szCs w:val="24"/>
        </w:rPr>
        <w:t xml:space="preserve"> godini </w:t>
      </w:r>
    </w:p>
    <w:p w14:paraId="1235B13A" w14:textId="77777777" w:rsidR="00F5288F" w:rsidRPr="007B1F72" w:rsidRDefault="00F5288F" w:rsidP="00F5288F">
      <w:pPr>
        <w:spacing w:after="0" w:line="240" w:lineRule="auto"/>
        <w:jc w:val="center"/>
        <w:rPr>
          <w:rFonts w:ascii="Times New Roman" w:eastAsia="Times New Roman" w:hAnsi="Times New Roman" w:cs="Times New Roman"/>
          <w:b/>
          <w:bCs/>
          <w:sz w:val="24"/>
          <w:szCs w:val="24"/>
        </w:rPr>
      </w:pPr>
      <w:r w:rsidRPr="007B1F72">
        <w:rPr>
          <w:rFonts w:ascii="Times New Roman" w:eastAsia="Times New Roman" w:hAnsi="Times New Roman" w:cs="Times New Roman"/>
          <w:b/>
          <w:bCs/>
          <w:sz w:val="24"/>
          <w:szCs w:val="24"/>
        </w:rPr>
        <w:t xml:space="preserve">  </w:t>
      </w:r>
    </w:p>
    <w:p w14:paraId="30DCAB2E" w14:textId="77777777" w:rsidR="00F5288F" w:rsidRPr="007B1F72" w:rsidRDefault="00F5288F" w:rsidP="00F5288F">
      <w:pPr>
        <w:spacing w:after="0" w:line="240" w:lineRule="auto"/>
        <w:jc w:val="center"/>
        <w:rPr>
          <w:rFonts w:ascii="Times New Roman" w:eastAsia="Times New Roman" w:hAnsi="Times New Roman" w:cs="Times New Roman"/>
          <w:sz w:val="24"/>
          <w:szCs w:val="24"/>
        </w:rPr>
      </w:pPr>
      <w:r w:rsidRPr="007B1F72">
        <w:rPr>
          <w:rFonts w:ascii="Times New Roman" w:eastAsia="Times New Roman" w:hAnsi="Times New Roman" w:cs="Times New Roman"/>
          <w:b/>
          <w:sz w:val="24"/>
          <w:szCs w:val="24"/>
        </w:rPr>
        <w:t>Članak 1.</w:t>
      </w:r>
    </w:p>
    <w:p w14:paraId="1C9FC487" w14:textId="7AE62C24"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 xml:space="preserve">Ovom se Odlukom uređuje pravo na isplatu naknade za novorođeno dijete, te uvjeti i način ostvarivanja ovog prava u </w:t>
      </w:r>
      <w:r w:rsidR="00F83AE2">
        <w:rPr>
          <w:rFonts w:ascii="Times New Roman" w:eastAsia="Times New Roman" w:hAnsi="Times New Roman" w:cs="Times New Roman"/>
          <w:sz w:val="24"/>
          <w:szCs w:val="24"/>
        </w:rPr>
        <w:t>2025.</w:t>
      </w:r>
      <w:r w:rsidRPr="007B1F72">
        <w:rPr>
          <w:rFonts w:ascii="Times New Roman" w:eastAsia="Times New Roman" w:hAnsi="Times New Roman" w:cs="Times New Roman"/>
          <w:sz w:val="24"/>
          <w:szCs w:val="24"/>
        </w:rPr>
        <w:t xml:space="preserve"> godini.</w:t>
      </w:r>
    </w:p>
    <w:p w14:paraId="38432717" w14:textId="77777777" w:rsidR="00F5288F" w:rsidRPr="007B1F72" w:rsidRDefault="00F5288F" w:rsidP="00F5288F">
      <w:pPr>
        <w:spacing w:after="0" w:line="240" w:lineRule="auto"/>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 xml:space="preserve"> </w:t>
      </w:r>
    </w:p>
    <w:p w14:paraId="033F721A" w14:textId="77777777" w:rsidR="00F5288F" w:rsidRPr="007B1F72" w:rsidRDefault="00F5288F" w:rsidP="00F5288F">
      <w:pPr>
        <w:spacing w:after="0" w:line="240" w:lineRule="auto"/>
        <w:jc w:val="center"/>
        <w:rPr>
          <w:rFonts w:ascii="Times New Roman" w:eastAsia="Times New Roman" w:hAnsi="Times New Roman" w:cs="Times New Roman"/>
          <w:b/>
          <w:sz w:val="24"/>
          <w:szCs w:val="24"/>
        </w:rPr>
      </w:pPr>
      <w:r w:rsidRPr="007B1F72">
        <w:rPr>
          <w:rFonts w:ascii="Times New Roman" w:eastAsia="Times New Roman" w:hAnsi="Times New Roman" w:cs="Times New Roman"/>
          <w:b/>
          <w:sz w:val="24"/>
          <w:szCs w:val="24"/>
        </w:rPr>
        <w:t>Članak 2.</w:t>
      </w:r>
    </w:p>
    <w:p w14:paraId="340913A2"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Naknadu za novorođeno dijete ostvaruju roditelji ili jedan od roditelja ili skrbnik djeteta koji imaju hrvatsko državljanstvo, do navršene prve godine života djeteta.</w:t>
      </w:r>
    </w:p>
    <w:p w14:paraId="5B42EC91"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Naknada se u pravilu koristi za nabavu neophodne opreme za dijete i pokrivanje drugih troškova vezanih uz rođenje djeteta.</w:t>
      </w:r>
    </w:p>
    <w:p w14:paraId="317A68CB"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 xml:space="preserve">  </w:t>
      </w:r>
    </w:p>
    <w:p w14:paraId="4012FFB9" w14:textId="77777777" w:rsidR="00F5288F" w:rsidRPr="007B1F72" w:rsidRDefault="00F5288F" w:rsidP="00F5288F">
      <w:pPr>
        <w:spacing w:after="0" w:line="240" w:lineRule="auto"/>
        <w:jc w:val="center"/>
        <w:rPr>
          <w:rFonts w:ascii="Times New Roman" w:eastAsia="Times New Roman" w:hAnsi="Times New Roman" w:cs="Times New Roman"/>
          <w:b/>
          <w:sz w:val="24"/>
          <w:szCs w:val="24"/>
        </w:rPr>
      </w:pPr>
      <w:r w:rsidRPr="007B1F72">
        <w:rPr>
          <w:rFonts w:ascii="Times New Roman" w:eastAsia="Times New Roman" w:hAnsi="Times New Roman" w:cs="Times New Roman"/>
          <w:b/>
          <w:sz w:val="24"/>
          <w:szCs w:val="24"/>
        </w:rPr>
        <w:t>Članak 3.</w:t>
      </w:r>
    </w:p>
    <w:p w14:paraId="33E93D17" w14:textId="7559ED6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 xml:space="preserve">Pravo na naknadu ostvaruje se za dijete rođeno u </w:t>
      </w:r>
      <w:r>
        <w:rPr>
          <w:rFonts w:ascii="Times New Roman" w:eastAsia="Times New Roman" w:hAnsi="Times New Roman" w:cs="Times New Roman"/>
          <w:sz w:val="24"/>
          <w:szCs w:val="24"/>
        </w:rPr>
        <w:t>202</w:t>
      </w:r>
      <w:r w:rsidR="00F83AE2">
        <w:rPr>
          <w:rFonts w:ascii="Times New Roman" w:eastAsia="Times New Roman" w:hAnsi="Times New Roman" w:cs="Times New Roman"/>
          <w:sz w:val="24"/>
          <w:szCs w:val="24"/>
        </w:rPr>
        <w:t>4</w:t>
      </w:r>
      <w:r w:rsidRPr="007B1F72">
        <w:rPr>
          <w:rFonts w:ascii="Times New Roman" w:eastAsia="Times New Roman" w:hAnsi="Times New Roman" w:cs="Times New Roman"/>
          <w:sz w:val="24"/>
          <w:szCs w:val="24"/>
        </w:rPr>
        <w:t xml:space="preserve">. i </w:t>
      </w:r>
      <w:r w:rsidR="00F83AE2">
        <w:rPr>
          <w:rFonts w:ascii="Times New Roman" w:eastAsia="Times New Roman" w:hAnsi="Times New Roman" w:cs="Times New Roman"/>
          <w:sz w:val="24"/>
          <w:szCs w:val="24"/>
        </w:rPr>
        <w:t>2025.</w:t>
      </w:r>
      <w:r w:rsidRPr="007B1F72">
        <w:rPr>
          <w:rFonts w:ascii="Times New Roman" w:eastAsia="Times New Roman" w:hAnsi="Times New Roman" w:cs="Times New Roman"/>
          <w:sz w:val="24"/>
          <w:szCs w:val="24"/>
        </w:rPr>
        <w:t xml:space="preserve"> godini, čije je prebivalište, kao i prebivalište roditelja ili barem jednog roditelja ili skrbnika na području Grada Poreča-Parenzo.</w:t>
      </w:r>
    </w:p>
    <w:p w14:paraId="15D96FE1" w14:textId="77777777" w:rsidR="00F5288F" w:rsidRPr="007B1F72" w:rsidRDefault="00F5288F" w:rsidP="00F5288F">
      <w:pPr>
        <w:spacing w:after="0" w:line="240" w:lineRule="auto"/>
        <w:jc w:val="center"/>
        <w:rPr>
          <w:rFonts w:ascii="Times New Roman" w:eastAsia="Times New Roman" w:hAnsi="Times New Roman" w:cs="Times New Roman"/>
          <w:b/>
          <w:sz w:val="24"/>
          <w:szCs w:val="24"/>
        </w:rPr>
      </w:pPr>
    </w:p>
    <w:p w14:paraId="51A5BA04" w14:textId="77777777" w:rsidR="00F5288F" w:rsidRPr="007B1F72" w:rsidRDefault="00F5288F" w:rsidP="00F5288F">
      <w:pPr>
        <w:spacing w:after="0" w:line="240" w:lineRule="auto"/>
        <w:jc w:val="center"/>
        <w:rPr>
          <w:rFonts w:ascii="Times New Roman" w:eastAsia="Times New Roman" w:hAnsi="Times New Roman" w:cs="Times New Roman"/>
          <w:sz w:val="24"/>
          <w:szCs w:val="24"/>
        </w:rPr>
      </w:pPr>
      <w:r w:rsidRPr="007B1F72">
        <w:rPr>
          <w:rFonts w:ascii="Times New Roman" w:eastAsia="Times New Roman" w:hAnsi="Times New Roman" w:cs="Times New Roman"/>
          <w:b/>
          <w:sz w:val="24"/>
          <w:szCs w:val="24"/>
        </w:rPr>
        <w:t>Članak 4.</w:t>
      </w:r>
    </w:p>
    <w:p w14:paraId="5DDE1CE5" w14:textId="301DBD1A" w:rsidR="00F5288F" w:rsidRPr="007B1F72" w:rsidRDefault="00F5288F" w:rsidP="00F5288F">
      <w:pPr>
        <w:spacing w:after="0" w:line="240" w:lineRule="auto"/>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ab/>
        <w:t xml:space="preserve">Naknada za novorođeno dijete iznosi </w:t>
      </w:r>
      <w:r w:rsidR="00EA0D0F">
        <w:rPr>
          <w:rFonts w:ascii="Times New Roman" w:eastAsia="Times New Roman" w:hAnsi="Times New Roman" w:cs="Times New Roman"/>
          <w:sz w:val="24"/>
          <w:szCs w:val="24"/>
        </w:rPr>
        <w:t>200,00</w:t>
      </w:r>
      <w:r w:rsidRPr="007B1F72">
        <w:rPr>
          <w:rFonts w:ascii="Times New Roman" w:eastAsia="Times New Roman" w:hAnsi="Times New Roman" w:cs="Times New Roman"/>
          <w:sz w:val="24"/>
          <w:szCs w:val="24"/>
        </w:rPr>
        <w:t xml:space="preserve"> </w:t>
      </w:r>
      <w:r w:rsidR="00EA0D0F">
        <w:rPr>
          <w:rFonts w:ascii="Times New Roman" w:eastAsia="Times New Roman" w:hAnsi="Times New Roman" w:cs="Times New Roman"/>
          <w:sz w:val="24"/>
          <w:szCs w:val="24"/>
        </w:rPr>
        <w:t>eur</w:t>
      </w:r>
      <w:r w:rsidRPr="007B1F72">
        <w:rPr>
          <w:rFonts w:ascii="Times New Roman" w:eastAsia="Times New Roman" w:hAnsi="Times New Roman" w:cs="Times New Roman"/>
          <w:sz w:val="24"/>
          <w:szCs w:val="24"/>
        </w:rPr>
        <w:t>a, a isplaćuje se jednokratno na transakcijski račun roditelja ili skrbnika.</w:t>
      </w:r>
    </w:p>
    <w:p w14:paraId="2D07572F" w14:textId="77777777" w:rsidR="00F5288F" w:rsidRPr="007B1F72" w:rsidRDefault="00F5288F" w:rsidP="00F5288F">
      <w:pPr>
        <w:spacing w:after="0" w:line="240" w:lineRule="auto"/>
        <w:jc w:val="both"/>
        <w:rPr>
          <w:rFonts w:ascii="Times New Roman" w:eastAsia="Times New Roman" w:hAnsi="Times New Roman" w:cs="Times New Roman"/>
          <w:sz w:val="24"/>
          <w:szCs w:val="24"/>
        </w:rPr>
      </w:pPr>
    </w:p>
    <w:p w14:paraId="0DA85F53" w14:textId="77777777" w:rsidR="00F5288F" w:rsidRPr="007B1F72" w:rsidRDefault="00F5288F" w:rsidP="00F5288F">
      <w:pPr>
        <w:spacing w:after="0" w:line="240" w:lineRule="auto"/>
        <w:jc w:val="center"/>
        <w:rPr>
          <w:rFonts w:ascii="Times New Roman" w:eastAsia="Times New Roman" w:hAnsi="Times New Roman" w:cs="Times New Roman"/>
          <w:b/>
          <w:sz w:val="24"/>
          <w:szCs w:val="24"/>
        </w:rPr>
      </w:pPr>
      <w:r w:rsidRPr="007B1F72">
        <w:rPr>
          <w:rFonts w:ascii="Times New Roman" w:eastAsia="Times New Roman" w:hAnsi="Times New Roman" w:cs="Times New Roman"/>
          <w:b/>
          <w:sz w:val="24"/>
          <w:szCs w:val="24"/>
        </w:rPr>
        <w:t>Članak 5.</w:t>
      </w:r>
    </w:p>
    <w:p w14:paraId="0F5D9DF1"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Visina naknade za novorođeno dijete iz članka 4. ove Odluke može se mijenjati u tijeku godine, ovisno o sredstvima planiranim za ove namjene u Proračunu i mogućnostima Proračuna Grada Poreča-Parenzo.</w:t>
      </w:r>
    </w:p>
    <w:p w14:paraId="1580CF2A" w14:textId="77777777" w:rsidR="00F5288F" w:rsidRPr="007B1F72" w:rsidRDefault="00F5288F" w:rsidP="00F5288F">
      <w:pPr>
        <w:spacing w:after="0" w:line="240" w:lineRule="auto"/>
        <w:jc w:val="both"/>
        <w:rPr>
          <w:rFonts w:ascii="Times New Roman" w:eastAsia="Times New Roman" w:hAnsi="Times New Roman" w:cs="Times New Roman"/>
          <w:sz w:val="24"/>
          <w:szCs w:val="24"/>
        </w:rPr>
      </w:pPr>
    </w:p>
    <w:p w14:paraId="099842F9" w14:textId="77777777" w:rsidR="00F5288F" w:rsidRPr="007B1F72" w:rsidRDefault="00F5288F" w:rsidP="00F5288F">
      <w:pPr>
        <w:spacing w:after="0" w:line="240" w:lineRule="auto"/>
        <w:jc w:val="center"/>
        <w:rPr>
          <w:rFonts w:ascii="Times New Roman" w:eastAsia="Times New Roman" w:hAnsi="Times New Roman" w:cs="Times New Roman"/>
          <w:b/>
          <w:sz w:val="24"/>
          <w:szCs w:val="24"/>
        </w:rPr>
      </w:pPr>
      <w:r w:rsidRPr="007B1F72">
        <w:rPr>
          <w:rFonts w:ascii="Times New Roman" w:eastAsia="Times New Roman" w:hAnsi="Times New Roman" w:cs="Times New Roman"/>
          <w:b/>
          <w:sz w:val="24"/>
          <w:szCs w:val="24"/>
        </w:rPr>
        <w:t xml:space="preserve">Članak 6. </w:t>
      </w:r>
    </w:p>
    <w:p w14:paraId="314DED3A" w14:textId="77777777" w:rsidR="00C52007"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Postupak za ostvarivanje prava na naknadu pokreće se</w:t>
      </w:r>
      <w:r w:rsidR="00C52007">
        <w:rPr>
          <w:rFonts w:ascii="Times New Roman" w:eastAsia="Times New Roman" w:hAnsi="Times New Roman" w:cs="Times New Roman"/>
          <w:sz w:val="24"/>
          <w:szCs w:val="24"/>
        </w:rPr>
        <w:t>:</w:t>
      </w:r>
    </w:p>
    <w:p w14:paraId="15928857" w14:textId="5DF9CCAE" w:rsidR="00C52007" w:rsidRDefault="00C52007" w:rsidP="00C52007">
      <w:pPr>
        <w:pStyle w:val="Odlomakpopis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Putem sustava e-novorođ</w:t>
      </w:r>
      <w:r w:rsidR="00422340">
        <w:rPr>
          <w:rFonts w:ascii="Times New Roman" w:eastAsia="Times New Roman" w:hAnsi="Times New Roman" w:cs="Times New Roman"/>
          <w:sz w:val="24"/>
          <w:szCs w:val="24"/>
        </w:rPr>
        <w:t>e</w:t>
      </w:r>
      <w:r>
        <w:rPr>
          <w:rFonts w:ascii="Times New Roman" w:eastAsia="Times New Roman" w:hAnsi="Times New Roman" w:cs="Times New Roman"/>
          <w:sz w:val="24"/>
          <w:szCs w:val="24"/>
        </w:rPr>
        <w:t>nče prilikom prijave djeteta u matični ured.</w:t>
      </w:r>
    </w:p>
    <w:p w14:paraId="318522E9" w14:textId="77777777" w:rsidR="00F5288F" w:rsidRPr="00C52007" w:rsidRDefault="00C52007" w:rsidP="00C52007">
      <w:pPr>
        <w:pStyle w:val="Odlomakpopisa"/>
        <w:numPr>
          <w:ilvl w:val="0"/>
          <w:numId w:val="2"/>
        </w:numPr>
        <w:spacing w:after="0" w:line="240" w:lineRule="auto"/>
        <w:jc w:val="both"/>
        <w:rPr>
          <w:rFonts w:ascii="Times New Roman" w:eastAsia="Times New Roman" w:hAnsi="Times New Roman" w:cs="Times New Roman"/>
          <w:sz w:val="24"/>
          <w:szCs w:val="24"/>
        </w:rPr>
      </w:pPr>
      <w:r w:rsidRPr="00C52007">
        <w:rPr>
          <w:rFonts w:ascii="Times New Roman" w:eastAsia="Times New Roman" w:hAnsi="Times New Roman" w:cs="Times New Roman"/>
          <w:sz w:val="24"/>
          <w:szCs w:val="24"/>
        </w:rPr>
        <w:lastRenderedPageBreak/>
        <w:t>Ukoliko nije moguća prijava preko sustava e-novorođenče:</w:t>
      </w:r>
      <w:r w:rsidR="00F5288F" w:rsidRPr="00C52007">
        <w:rPr>
          <w:rFonts w:ascii="Times New Roman" w:eastAsia="Times New Roman" w:hAnsi="Times New Roman" w:cs="Times New Roman"/>
          <w:sz w:val="24"/>
          <w:szCs w:val="24"/>
        </w:rPr>
        <w:t xml:space="preserve"> podnošenjem zahtjeva upravnom odjelu nadležnom za poslove socijalne skrbi.</w:t>
      </w:r>
      <w:r w:rsidRPr="00C52007">
        <w:rPr>
          <w:rFonts w:ascii="Times New Roman" w:eastAsia="Times New Roman" w:hAnsi="Times New Roman" w:cs="Times New Roman"/>
          <w:sz w:val="24"/>
          <w:szCs w:val="24"/>
        </w:rPr>
        <w:t xml:space="preserve"> </w:t>
      </w:r>
      <w:r w:rsidR="00F5288F" w:rsidRPr="00C52007">
        <w:rPr>
          <w:rFonts w:ascii="Times New Roman" w:eastAsia="Times New Roman" w:hAnsi="Times New Roman" w:cs="Times New Roman"/>
          <w:sz w:val="24"/>
          <w:szCs w:val="24"/>
        </w:rPr>
        <w:t xml:space="preserve">Uz zahtjev podnositelji zahtjeva dužni su priložiti i dokaze kojima dokazuju da ostvaruju pravo na naknadu i to: </w:t>
      </w:r>
    </w:p>
    <w:p w14:paraId="5B990C0D" w14:textId="77777777" w:rsidR="00F5288F" w:rsidRPr="00C52007" w:rsidRDefault="00F5288F" w:rsidP="00C52007">
      <w:pPr>
        <w:pStyle w:val="Odlomakpopisa"/>
        <w:numPr>
          <w:ilvl w:val="0"/>
          <w:numId w:val="3"/>
        </w:numPr>
        <w:spacing w:after="0" w:line="240" w:lineRule="auto"/>
        <w:jc w:val="both"/>
        <w:rPr>
          <w:rFonts w:ascii="Times New Roman" w:eastAsia="Times New Roman" w:hAnsi="Times New Roman" w:cs="Times New Roman"/>
          <w:sz w:val="24"/>
          <w:szCs w:val="24"/>
        </w:rPr>
      </w:pPr>
      <w:r w:rsidRPr="00C52007">
        <w:rPr>
          <w:rFonts w:ascii="Times New Roman" w:eastAsia="Times New Roman" w:hAnsi="Times New Roman" w:cs="Times New Roman"/>
          <w:sz w:val="24"/>
          <w:szCs w:val="24"/>
        </w:rPr>
        <w:t xml:space="preserve">dokaz o hrvatskom državljanstvu za roditelje/skrbnika i novorođeno dijete – za roditelja/skrbnika dokazuje se preslikom osobne iskaznice, za novorođeno dijete preslikom rodnog lista, </w:t>
      </w:r>
    </w:p>
    <w:p w14:paraId="19702C89" w14:textId="77777777" w:rsidR="00F5288F" w:rsidRPr="00C52007" w:rsidRDefault="00F5288F" w:rsidP="00C52007">
      <w:pPr>
        <w:pStyle w:val="Odlomakpopisa"/>
        <w:numPr>
          <w:ilvl w:val="0"/>
          <w:numId w:val="3"/>
        </w:numPr>
        <w:spacing w:after="0" w:line="240" w:lineRule="auto"/>
        <w:jc w:val="both"/>
        <w:rPr>
          <w:rFonts w:ascii="Times New Roman" w:eastAsia="Times New Roman" w:hAnsi="Times New Roman" w:cs="Times New Roman"/>
          <w:sz w:val="24"/>
          <w:szCs w:val="24"/>
        </w:rPr>
      </w:pPr>
      <w:r w:rsidRPr="00C52007">
        <w:rPr>
          <w:rFonts w:ascii="Times New Roman" w:eastAsia="Times New Roman" w:hAnsi="Times New Roman" w:cs="Times New Roman"/>
          <w:sz w:val="24"/>
          <w:szCs w:val="24"/>
        </w:rPr>
        <w:t xml:space="preserve">dokaz o prebivalištu na području Grada Poreča-Parenzo za roditelje/skrbnika i novorođeno dijete - za roditelje/skrbnika dokazuje se preslikom osobne iskaznice, za novorođeno dijete uvjerenjem o prebivalištu ili potvrdom o prijavi prebivališta. </w:t>
      </w:r>
    </w:p>
    <w:p w14:paraId="7F694720" w14:textId="77777777" w:rsidR="00F5288F" w:rsidRPr="007B1F72" w:rsidRDefault="00F5288F" w:rsidP="00F5288F">
      <w:pPr>
        <w:spacing w:after="0" w:line="240" w:lineRule="auto"/>
        <w:jc w:val="center"/>
        <w:rPr>
          <w:rFonts w:ascii="Times New Roman" w:eastAsia="Times New Roman" w:hAnsi="Times New Roman" w:cs="Times New Roman"/>
          <w:b/>
          <w:sz w:val="24"/>
          <w:szCs w:val="24"/>
        </w:rPr>
      </w:pPr>
    </w:p>
    <w:p w14:paraId="04DAA225" w14:textId="77777777" w:rsidR="00F5288F" w:rsidRPr="007B1F72" w:rsidRDefault="00F5288F" w:rsidP="00F5288F">
      <w:pPr>
        <w:spacing w:after="0" w:line="240" w:lineRule="auto"/>
        <w:jc w:val="center"/>
        <w:rPr>
          <w:rFonts w:ascii="Times New Roman" w:eastAsia="Times New Roman" w:hAnsi="Times New Roman" w:cs="Times New Roman"/>
          <w:sz w:val="24"/>
          <w:szCs w:val="24"/>
        </w:rPr>
      </w:pPr>
      <w:r w:rsidRPr="007B1F72">
        <w:rPr>
          <w:rFonts w:ascii="Times New Roman" w:eastAsia="Times New Roman" w:hAnsi="Times New Roman" w:cs="Times New Roman"/>
          <w:b/>
          <w:sz w:val="24"/>
          <w:szCs w:val="24"/>
        </w:rPr>
        <w:t>Članak 7.</w:t>
      </w:r>
    </w:p>
    <w:p w14:paraId="528B214F"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Predajom zahtjeva podnositelj zahtjeva daje suglasnost Gradu Poreču-Parenzo da u njemu navedene osobne podatke prikuplja, obrađuje i pohranjuje u svrhu ostvarivanja prava na isplatu naknade za novorođeno dijete i u svrhu kontaktiranja i isplate naknade.</w:t>
      </w:r>
    </w:p>
    <w:p w14:paraId="3E89B28F"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Osobni podaci bit će zaštićeni od pristupa neovlaštenih osoba te pohranjeni na sigurno mjesto i čuvani u skladu s uvjetima i rokovima predviđenim pozitivnim zakonskim propisima i aktima Grada Poreča-Parenzo.</w:t>
      </w:r>
    </w:p>
    <w:p w14:paraId="4393F024"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Preslike osobnih iskaznica i dokumenata na koje će se izvršiti isplata naknade (kartice, štedne knjižnice ili drugi dokument) biti će uništene nakon okončanja postupka provjere uvjeta za ostvarivanje prava na isplatu naknade te ih se neće pohranjivati.</w:t>
      </w:r>
    </w:p>
    <w:p w14:paraId="1D7066E7" w14:textId="77777777" w:rsidR="00F5288F" w:rsidRPr="007B1F72" w:rsidRDefault="00F5288F" w:rsidP="00F5288F">
      <w:pPr>
        <w:spacing w:after="0" w:line="240" w:lineRule="auto"/>
        <w:ind w:firstLine="720"/>
        <w:jc w:val="both"/>
        <w:rPr>
          <w:rFonts w:ascii="Times New Roman" w:eastAsia="Times New Roman" w:hAnsi="Times New Roman" w:cs="Times New Roman"/>
          <w:b/>
          <w:sz w:val="24"/>
          <w:szCs w:val="24"/>
        </w:rPr>
      </w:pPr>
      <w:r w:rsidRPr="007B1F72">
        <w:rPr>
          <w:rFonts w:ascii="Times New Roman" w:eastAsia="Times New Roman" w:hAnsi="Times New Roman" w:cs="Times New Roman"/>
          <w:sz w:val="24"/>
          <w:szCs w:val="24"/>
        </w:rPr>
        <w:t xml:space="preserve">Prava ispitanika i postupanje u odnosu na njegove i dane osobne podatke podnositelj zahtjeva  može vidjeti na </w:t>
      </w:r>
      <w:hyperlink r:id="rId6" w:history="1">
        <w:r w:rsidRPr="007B1F72">
          <w:rPr>
            <w:rFonts w:ascii="Times New Roman" w:eastAsia="Times New Roman" w:hAnsi="Times New Roman" w:cs="Times New Roman"/>
            <w:color w:val="0000FF"/>
            <w:sz w:val="24"/>
            <w:szCs w:val="24"/>
            <w:u w:val="single"/>
          </w:rPr>
          <w:t>www.porec.hr</w:t>
        </w:r>
      </w:hyperlink>
      <w:r w:rsidRPr="007B1F72">
        <w:rPr>
          <w:rFonts w:ascii="Times New Roman" w:eastAsia="Times New Roman" w:hAnsi="Times New Roman" w:cs="Times New Roman"/>
          <w:sz w:val="24"/>
          <w:szCs w:val="24"/>
        </w:rPr>
        <w:t xml:space="preserve">. </w:t>
      </w:r>
    </w:p>
    <w:p w14:paraId="7C286CE1" w14:textId="77777777" w:rsidR="00F5288F" w:rsidRPr="007B1F72" w:rsidRDefault="00F5288F" w:rsidP="00F5288F">
      <w:pPr>
        <w:spacing w:after="0" w:line="240" w:lineRule="auto"/>
        <w:jc w:val="center"/>
        <w:rPr>
          <w:rFonts w:ascii="Times New Roman" w:eastAsia="Times New Roman" w:hAnsi="Times New Roman" w:cs="Times New Roman"/>
          <w:b/>
          <w:sz w:val="24"/>
          <w:szCs w:val="24"/>
        </w:rPr>
      </w:pPr>
    </w:p>
    <w:p w14:paraId="35E5E016" w14:textId="77777777" w:rsidR="00F5288F" w:rsidRPr="007B1F72" w:rsidRDefault="00F5288F" w:rsidP="00F5288F">
      <w:pPr>
        <w:spacing w:after="0" w:line="240" w:lineRule="auto"/>
        <w:jc w:val="center"/>
        <w:rPr>
          <w:rFonts w:ascii="Times New Roman" w:eastAsia="Times New Roman" w:hAnsi="Times New Roman" w:cs="Times New Roman"/>
          <w:sz w:val="24"/>
          <w:szCs w:val="24"/>
        </w:rPr>
      </w:pPr>
      <w:r w:rsidRPr="007B1F72">
        <w:rPr>
          <w:rFonts w:ascii="Times New Roman" w:eastAsia="Times New Roman" w:hAnsi="Times New Roman" w:cs="Times New Roman"/>
          <w:b/>
          <w:sz w:val="24"/>
          <w:szCs w:val="24"/>
        </w:rPr>
        <w:t>Članak 8.</w:t>
      </w:r>
    </w:p>
    <w:p w14:paraId="4ED278A5" w14:textId="77777777" w:rsidR="00F5288F" w:rsidRPr="007B1F72" w:rsidRDefault="00F5288F" w:rsidP="00F5288F">
      <w:pPr>
        <w:spacing w:after="0" w:line="240" w:lineRule="auto"/>
        <w:ind w:firstLine="720"/>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Isplata naknade vrši se na temelju naloga za isplatu upravnog odjela nadležnog za poslove socijalne skrbi.</w:t>
      </w:r>
    </w:p>
    <w:p w14:paraId="7B6B24CF" w14:textId="77777777" w:rsidR="00F5288F" w:rsidRPr="007B1F72" w:rsidRDefault="00F5288F" w:rsidP="00F5288F">
      <w:pPr>
        <w:spacing w:after="0" w:line="240" w:lineRule="auto"/>
        <w:jc w:val="center"/>
        <w:rPr>
          <w:rFonts w:ascii="Times New Roman" w:eastAsia="Times New Roman" w:hAnsi="Times New Roman" w:cs="Times New Roman"/>
          <w:b/>
          <w:sz w:val="24"/>
          <w:szCs w:val="24"/>
        </w:rPr>
      </w:pPr>
    </w:p>
    <w:p w14:paraId="5870155B" w14:textId="77777777" w:rsidR="00F5288F" w:rsidRPr="007B1F72" w:rsidRDefault="00F5288F" w:rsidP="00F5288F">
      <w:pPr>
        <w:spacing w:after="0" w:line="240" w:lineRule="auto"/>
        <w:jc w:val="center"/>
        <w:rPr>
          <w:rFonts w:ascii="Times New Roman" w:eastAsia="Times New Roman" w:hAnsi="Times New Roman" w:cs="Times New Roman"/>
          <w:sz w:val="24"/>
          <w:szCs w:val="24"/>
        </w:rPr>
      </w:pPr>
      <w:r w:rsidRPr="007B1F72">
        <w:rPr>
          <w:rFonts w:ascii="Times New Roman" w:eastAsia="Times New Roman" w:hAnsi="Times New Roman" w:cs="Times New Roman"/>
          <w:b/>
          <w:sz w:val="24"/>
          <w:szCs w:val="24"/>
        </w:rPr>
        <w:t>Članak 9.</w:t>
      </w:r>
    </w:p>
    <w:p w14:paraId="5EF01D26" w14:textId="77777777" w:rsidR="00F5288F" w:rsidRPr="007B1F72" w:rsidRDefault="00F5288F" w:rsidP="00F5288F">
      <w:pPr>
        <w:spacing w:after="0" w:line="240" w:lineRule="auto"/>
        <w:ind w:firstLine="709"/>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 xml:space="preserve">Ova Odluka objavit će se „Službenom glasniku Grada Poreča-Parenzo“, a stupa na snagu </w:t>
      </w:r>
      <w:r>
        <w:rPr>
          <w:rFonts w:ascii="Times New Roman" w:eastAsia="Times New Roman" w:hAnsi="Times New Roman" w:cs="Times New Roman"/>
          <w:sz w:val="24"/>
          <w:szCs w:val="24"/>
        </w:rPr>
        <w:t xml:space="preserve">prvog dana od dana objave. </w:t>
      </w:r>
      <w:r w:rsidRPr="007B1F72">
        <w:rPr>
          <w:rFonts w:ascii="Times New Roman" w:eastAsia="Times New Roman" w:hAnsi="Times New Roman" w:cs="Times New Roman"/>
          <w:sz w:val="24"/>
          <w:szCs w:val="24"/>
        </w:rPr>
        <w:t xml:space="preserve"> </w:t>
      </w:r>
    </w:p>
    <w:p w14:paraId="3C9B1385" w14:textId="77777777" w:rsidR="00F5288F" w:rsidRPr="007B1F72" w:rsidRDefault="00F5288F" w:rsidP="00F5288F">
      <w:pPr>
        <w:spacing w:after="0" w:line="240" w:lineRule="auto"/>
        <w:ind w:firstLine="709"/>
        <w:jc w:val="both"/>
        <w:rPr>
          <w:rFonts w:ascii="Times New Roman" w:eastAsia="Times New Roman" w:hAnsi="Times New Roman" w:cs="Times New Roman"/>
          <w:sz w:val="24"/>
          <w:szCs w:val="24"/>
        </w:rPr>
      </w:pPr>
    </w:p>
    <w:p w14:paraId="2448B18E" w14:textId="77777777" w:rsidR="00F5288F" w:rsidRPr="007B1F72" w:rsidRDefault="00F5288F" w:rsidP="00F5288F">
      <w:pPr>
        <w:spacing w:after="0" w:line="240" w:lineRule="auto"/>
        <w:jc w:val="both"/>
        <w:rPr>
          <w:rFonts w:ascii="Times New Roman" w:eastAsia="Times New Roman" w:hAnsi="Times New Roman" w:cs="Times New Roman"/>
          <w:sz w:val="24"/>
          <w:szCs w:val="24"/>
        </w:rPr>
      </w:pPr>
      <w:r w:rsidRPr="007B1F72">
        <w:rPr>
          <w:rFonts w:ascii="Times New Roman" w:eastAsia="Times New Roman" w:hAnsi="Times New Roman" w:cs="Times New Roman"/>
          <w:sz w:val="24"/>
          <w:szCs w:val="24"/>
        </w:rPr>
        <w:tab/>
      </w:r>
      <w:r w:rsidRPr="007B1F72">
        <w:rPr>
          <w:rFonts w:ascii="Times New Roman" w:eastAsia="Times New Roman" w:hAnsi="Times New Roman" w:cs="Times New Roman"/>
          <w:sz w:val="24"/>
          <w:szCs w:val="24"/>
        </w:rPr>
        <w:tab/>
      </w:r>
      <w:r w:rsidRPr="007B1F72">
        <w:rPr>
          <w:rFonts w:ascii="Times New Roman" w:eastAsia="Times New Roman" w:hAnsi="Times New Roman" w:cs="Times New Roman"/>
          <w:sz w:val="24"/>
          <w:szCs w:val="24"/>
        </w:rPr>
        <w:tab/>
      </w:r>
      <w:r w:rsidRPr="007B1F72">
        <w:rPr>
          <w:rFonts w:ascii="Times New Roman" w:eastAsia="Times New Roman" w:hAnsi="Times New Roman" w:cs="Times New Roman"/>
          <w:sz w:val="24"/>
          <w:szCs w:val="24"/>
        </w:rPr>
        <w:tab/>
      </w:r>
      <w:r w:rsidRPr="007B1F72">
        <w:rPr>
          <w:rFonts w:ascii="Times New Roman" w:eastAsia="Times New Roman" w:hAnsi="Times New Roman" w:cs="Times New Roman"/>
          <w:sz w:val="24"/>
          <w:szCs w:val="24"/>
        </w:rPr>
        <w:tab/>
      </w:r>
      <w:r w:rsidRPr="007B1F72">
        <w:rPr>
          <w:rFonts w:ascii="Times New Roman" w:eastAsia="Times New Roman" w:hAnsi="Times New Roman" w:cs="Times New Roman"/>
          <w:sz w:val="24"/>
          <w:szCs w:val="24"/>
        </w:rPr>
        <w:tab/>
      </w:r>
      <w:r w:rsidRPr="007B1F72">
        <w:rPr>
          <w:rFonts w:ascii="Times New Roman" w:eastAsia="Times New Roman" w:hAnsi="Times New Roman" w:cs="Times New Roman"/>
          <w:sz w:val="24"/>
          <w:szCs w:val="24"/>
        </w:rPr>
        <w:tab/>
        <w:t xml:space="preserve">                   </w:t>
      </w:r>
    </w:p>
    <w:p w14:paraId="13D05F11" w14:textId="77777777" w:rsidR="00F5288F" w:rsidRPr="007B1F72" w:rsidRDefault="00F5288F" w:rsidP="00F5288F">
      <w:pPr>
        <w:spacing w:after="0" w:line="240" w:lineRule="auto"/>
        <w:ind w:left="5040" w:firstLine="720"/>
        <w:jc w:val="both"/>
        <w:rPr>
          <w:rFonts w:ascii="Times New Roman" w:eastAsia="Times New Roman" w:hAnsi="Times New Roman" w:cs="Times New Roman"/>
          <w:b/>
          <w:bCs/>
          <w:sz w:val="24"/>
          <w:szCs w:val="24"/>
        </w:rPr>
      </w:pPr>
      <w:r w:rsidRPr="007B1F72">
        <w:rPr>
          <w:rFonts w:ascii="Times New Roman" w:eastAsia="Times New Roman" w:hAnsi="Times New Roman" w:cs="Times New Roman"/>
          <w:b/>
          <w:bCs/>
          <w:sz w:val="24"/>
          <w:szCs w:val="24"/>
        </w:rPr>
        <w:t xml:space="preserve">     GRADONAČELNIK</w:t>
      </w:r>
      <w:r w:rsidRPr="007B1F72">
        <w:rPr>
          <w:rFonts w:ascii="Times New Roman" w:eastAsia="Times New Roman" w:hAnsi="Times New Roman" w:cs="Times New Roman"/>
          <w:b/>
          <w:bCs/>
          <w:sz w:val="24"/>
          <w:szCs w:val="24"/>
        </w:rPr>
        <w:tab/>
        <w:t xml:space="preserve">                   </w:t>
      </w:r>
    </w:p>
    <w:p w14:paraId="3BDBD7C8" w14:textId="77777777" w:rsidR="00F5288F" w:rsidRPr="007B1F72" w:rsidRDefault="00F5288F" w:rsidP="00F5288F">
      <w:pPr>
        <w:spacing w:after="0" w:line="240" w:lineRule="auto"/>
        <w:ind w:left="5040" w:firstLine="720"/>
        <w:jc w:val="both"/>
        <w:rPr>
          <w:rFonts w:ascii="Times New Roman" w:eastAsia="Times New Roman" w:hAnsi="Times New Roman" w:cs="Times New Roman"/>
          <w:b/>
          <w:bCs/>
          <w:sz w:val="24"/>
          <w:szCs w:val="24"/>
        </w:rPr>
      </w:pPr>
      <w:r w:rsidRPr="007B1F72">
        <w:rPr>
          <w:rFonts w:ascii="Times New Roman" w:eastAsia="Times New Roman" w:hAnsi="Times New Roman" w:cs="Times New Roman"/>
          <w:b/>
          <w:bCs/>
          <w:sz w:val="24"/>
          <w:szCs w:val="24"/>
        </w:rPr>
        <w:t xml:space="preserve">            Loris Peršurić</w:t>
      </w:r>
      <w:r w:rsidRPr="007B1F72">
        <w:rPr>
          <w:rFonts w:ascii="Times New Roman" w:eastAsia="Times New Roman" w:hAnsi="Times New Roman" w:cs="Times New Roman"/>
          <w:b/>
          <w:bCs/>
          <w:sz w:val="24"/>
          <w:szCs w:val="24"/>
        </w:rPr>
        <w:tab/>
      </w:r>
    </w:p>
    <w:p w14:paraId="7BF1EDDE" w14:textId="77777777" w:rsidR="00B20B3B" w:rsidRDefault="00B20B3B"/>
    <w:sectPr w:rsidR="00B20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4ACB"/>
    <w:multiLevelType w:val="hybridMultilevel"/>
    <w:tmpl w:val="2A5205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AF373DB"/>
    <w:multiLevelType w:val="hybridMultilevel"/>
    <w:tmpl w:val="EBF261EA"/>
    <w:lvl w:ilvl="0" w:tplc="5360045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5ED84702"/>
    <w:multiLevelType w:val="hybridMultilevel"/>
    <w:tmpl w:val="634611E4"/>
    <w:lvl w:ilvl="0" w:tplc="9210DB94">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88F"/>
    <w:rsid w:val="002E70AC"/>
    <w:rsid w:val="00422340"/>
    <w:rsid w:val="0056101E"/>
    <w:rsid w:val="006E166C"/>
    <w:rsid w:val="007A62B5"/>
    <w:rsid w:val="008C29C6"/>
    <w:rsid w:val="00AB4B89"/>
    <w:rsid w:val="00B20B3B"/>
    <w:rsid w:val="00B83D07"/>
    <w:rsid w:val="00C52007"/>
    <w:rsid w:val="00CC63D1"/>
    <w:rsid w:val="00DE019E"/>
    <w:rsid w:val="00EA0D0F"/>
    <w:rsid w:val="00F5288F"/>
    <w:rsid w:val="00F557FD"/>
    <w:rsid w:val="00F83A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EB1F"/>
  <w15:chartTrackingRefBased/>
  <w15:docId w15:val="{514A260C-3D3C-4D72-977D-82307E92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8F"/>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52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ec.h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531</Words>
  <Characters>3028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Kocijančić</dc:creator>
  <cp:keywords/>
  <dc:description/>
  <cp:lastModifiedBy>Ira Kocijančić</cp:lastModifiedBy>
  <cp:revision>8</cp:revision>
  <dcterms:created xsi:type="dcterms:W3CDTF">2023-12-15T08:40:00Z</dcterms:created>
  <dcterms:modified xsi:type="dcterms:W3CDTF">2024-12-16T13:36:00Z</dcterms:modified>
</cp:coreProperties>
</file>